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Autospacing="1" w:afterAutospacing="1"/>
        <w:ind w:left="0" w:right="0"/>
        <w:jc w:val="center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  <w:lang w:val="en-US" w:eastAsia="zh-CN" w:bidi="ar"/>
        </w:rPr>
        <w:t>白城市住房和城乡建设局</w:t>
      </w:r>
    </w:p>
    <w:p>
      <w:pPr>
        <w:keepNext w:val="0"/>
        <w:keepLines w:val="0"/>
        <w:widowControl/>
        <w:suppressLineNumbers w:val="0"/>
        <w:wordWrap w:val="0"/>
        <w:spacing w:beforeAutospacing="1" w:afterAutospacing="1"/>
        <w:ind w:left="0" w:right="0"/>
        <w:jc w:val="center"/>
        <w:rPr>
          <w:b w:val="0"/>
          <w:bCs/>
        </w:rPr>
      </w:pP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  <w:lang w:val="en-US" w:eastAsia="zh-CN" w:bidi="ar"/>
        </w:rPr>
        <w:t>优化营商环境工作领导小组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00" w:firstLineChars="5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组      长：杨国辉  市住建局局长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7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00" w:firstLineChars="5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副  组  长：颜  鹰  市住建局副局长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7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韦艳军  市住建局副局长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杨军才  市住建局四级调研员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邹春甫  市住建局四级调研员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7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00" w:firstLineChars="5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      员：李秋霞  市住建局行政审批办主任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王海川  市住建局办公室主任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120" w:firstLineChars="13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  彦  市住建局住房保障科科长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  丹  市住建局建筑管理科负责人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彭  妍  市住建局城市建设科副科长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  鹏  市住建局建筑节能与科技科科长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120" w:firstLineChars="13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彭文枫  市住建局建设工程消防设计审查验收科科长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120" w:firstLineChars="13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肖贤军  市供热燃气管理中心副主任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  涛  市房屋安全监察支队支队长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魏  巍  市物业管理中心主任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  闯  市保障性住房管理中心负责人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曲德林  市建设工程招投标管理办公室主任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孙廷伟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市建设工程定额站站长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赵  航  市墙材革新与建筑节能办公室主任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于  洋  市散装水泥办公室主任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孟宪森  市建设工程质量监督站站长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王志强  市城市建设档案馆馆长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640" w:firstLineChars="1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  宇  市城市节约用水管理中心主任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7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9398B"/>
    <w:rsid w:val="21FD4CD7"/>
    <w:rsid w:val="28D07BA6"/>
    <w:rsid w:val="4F3E16D7"/>
    <w:rsid w:val="6A0D6216"/>
    <w:rsid w:val="7E2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2021-01-28T03:06:00Z</dcterms:created>
  <dc:creator>Administrator</dc:creator>
  <cp:lastModifiedBy>A!思钱想厚！</cp:lastModifiedBy>
  <dcterms:modified xsi:type="dcterms:W3CDTF">2021-01-28T05:29:53Z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