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3B" w:rsidRDefault="000B5F3B" w:rsidP="000B5F3B">
      <w:pPr>
        <w:rPr>
          <w:rFonts w:ascii="宋体" w:hint="eastAsia"/>
          <w:b/>
          <w:sz w:val="44"/>
          <w:szCs w:val="44"/>
        </w:rPr>
      </w:pPr>
      <w:r>
        <w:rPr>
          <w:rFonts w:ascii="黑体" w:eastAsia="黑体" w:hint="eastAsia"/>
          <w:sz w:val="32"/>
          <w:szCs w:val="32"/>
        </w:rPr>
        <w:t>附件1:</w:t>
      </w:r>
    </w:p>
    <w:p w:rsidR="000B5F3B" w:rsidRDefault="000B5F3B" w:rsidP="000B5F3B">
      <w:pPr>
        <w:jc w:val="center"/>
        <w:rPr>
          <w:rFonts w:ascii="宋体" w:hint="eastAsia"/>
          <w:b/>
          <w:sz w:val="44"/>
          <w:szCs w:val="44"/>
        </w:rPr>
      </w:pPr>
      <w:r>
        <w:rPr>
          <w:rFonts w:ascii="宋体" w:hint="eastAsia"/>
          <w:b/>
          <w:sz w:val="44"/>
          <w:szCs w:val="44"/>
        </w:rPr>
        <w:t>2019年全系统干部理论学习的安排意见</w:t>
      </w:r>
    </w:p>
    <w:p w:rsidR="000B5F3B" w:rsidRDefault="000B5F3B" w:rsidP="000B5F3B">
      <w:pPr>
        <w:jc w:val="center"/>
        <w:rPr>
          <w:rFonts w:ascii="仿宋_GB2312" w:eastAsia="仿宋_GB2312" w:hint="eastAsia"/>
          <w:sz w:val="44"/>
          <w:szCs w:val="44"/>
        </w:rPr>
      </w:pPr>
    </w:p>
    <w:p w:rsidR="000B5F3B" w:rsidRDefault="000B5F3B" w:rsidP="000B5F3B">
      <w:pPr>
        <w:ind w:firstLineChars="200" w:firstLine="640"/>
        <w:rPr>
          <w:rFonts w:eastAsia="仿宋_GB2312"/>
          <w:sz w:val="32"/>
          <w:szCs w:val="32"/>
        </w:rPr>
      </w:pPr>
      <w:r>
        <w:rPr>
          <w:rFonts w:eastAsia="仿宋_GB2312" w:hint="eastAsia"/>
          <w:sz w:val="32"/>
          <w:szCs w:val="32"/>
        </w:rPr>
        <w:t>按照市纪委、市委组织部和市委宣传部关于</w:t>
      </w:r>
      <w:r>
        <w:rPr>
          <w:rFonts w:eastAsia="仿宋_GB2312" w:hint="eastAsia"/>
          <w:sz w:val="32"/>
          <w:szCs w:val="32"/>
        </w:rPr>
        <w:t>2019</w:t>
      </w:r>
      <w:r>
        <w:rPr>
          <w:rFonts w:eastAsia="仿宋_GB2312" w:hint="eastAsia"/>
          <w:sz w:val="32"/>
          <w:szCs w:val="32"/>
        </w:rPr>
        <w:t>年全市干部理论学习安排意见的部署要求，结合住建系统实际，</w:t>
      </w:r>
      <w:r>
        <w:rPr>
          <w:rFonts w:eastAsia="仿宋_GB2312" w:hint="eastAsia"/>
          <w:sz w:val="32"/>
          <w:szCs w:val="32"/>
        </w:rPr>
        <w:t>2019</w:t>
      </w:r>
      <w:r>
        <w:rPr>
          <w:rFonts w:eastAsia="仿宋_GB2312" w:hint="eastAsia"/>
          <w:sz w:val="32"/>
          <w:szCs w:val="32"/>
        </w:rPr>
        <w:t>年全系统干部理论学习作如下安排。</w:t>
      </w:r>
    </w:p>
    <w:p w:rsidR="000B5F3B" w:rsidRDefault="000B5F3B" w:rsidP="000B5F3B">
      <w:pPr>
        <w:ind w:firstLineChars="200" w:firstLine="640"/>
        <w:rPr>
          <w:rFonts w:eastAsia="黑体"/>
          <w:sz w:val="32"/>
          <w:szCs w:val="32"/>
        </w:rPr>
      </w:pPr>
      <w:r>
        <w:rPr>
          <w:rFonts w:eastAsia="黑体"/>
          <w:sz w:val="32"/>
          <w:szCs w:val="32"/>
        </w:rPr>
        <w:t>一、指导思想</w:t>
      </w:r>
    </w:p>
    <w:p w:rsidR="000B5F3B" w:rsidRDefault="000B5F3B" w:rsidP="000B5F3B">
      <w:pPr>
        <w:ind w:firstLineChars="200" w:firstLine="640"/>
        <w:rPr>
          <w:rFonts w:eastAsia="仿宋_GB2312" w:hint="eastAsia"/>
          <w:sz w:val="32"/>
          <w:szCs w:val="32"/>
        </w:rPr>
      </w:pPr>
      <w:r>
        <w:rPr>
          <w:rFonts w:eastAsia="仿宋_GB2312" w:hint="eastAsia"/>
          <w:sz w:val="32"/>
          <w:szCs w:val="32"/>
        </w:rPr>
        <w:t>坚持以习近平新时代中国特色社会主义思想为指导，</w:t>
      </w:r>
      <w:r>
        <w:rPr>
          <w:rFonts w:eastAsia="仿宋_GB2312"/>
          <w:sz w:val="32"/>
          <w:szCs w:val="32"/>
        </w:rPr>
        <w:t>深入学习贯彻党的十九大</w:t>
      </w:r>
      <w:r>
        <w:rPr>
          <w:rFonts w:eastAsia="仿宋_GB2312" w:hint="eastAsia"/>
          <w:sz w:val="32"/>
          <w:szCs w:val="32"/>
        </w:rPr>
        <w:t>和十九届二中、三中全会</w:t>
      </w:r>
      <w:r>
        <w:rPr>
          <w:rFonts w:eastAsia="仿宋_GB2312"/>
          <w:sz w:val="32"/>
          <w:szCs w:val="32"/>
        </w:rPr>
        <w:t>精神，</w:t>
      </w:r>
      <w:r>
        <w:rPr>
          <w:rFonts w:eastAsia="仿宋_GB2312" w:hint="eastAsia"/>
          <w:sz w:val="32"/>
          <w:szCs w:val="32"/>
        </w:rPr>
        <w:t>学习贯彻习近平总书记关于东北振兴工作重要指示精神，增强“四个意识”、坚定“四个自信”、做到“两个维护”，紧密结合“不忘初心、牢记使命”主题教育和“两学一做”学习教育常态化制度化，坚持不懈学习马克思列宁主义、毛泽东思想和中国特色社会主义理论体系，特别是把学习贯彻习近平新时代中国特色社会主义思想作为首要政治任务，坚持读原著、学原文、悟原理，坚持系统学、跟进学、联系实际学，掌握贯穿其中的辩证唯物主义世界观和方法论，自觉用习近平新时代中国特色社会主义思想武装头脑、指导实践、推动工作，努力在推进“四项重点工作”，实现住建事业新突破，开创振兴发展新局面，决胜全面建成小康、加快白城全面振兴全方位振兴中作出更大的贡献。</w:t>
      </w:r>
    </w:p>
    <w:p w:rsidR="000B5F3B" w:rsidRDefault="000B5F3B" w:rsidP="000B5F3B">
      <w:pPr>
        <w:ind w:firstLineChars="200" w:firstLine="640"/>
        <w:rPr>
          <w:rFonts w:eastAsia="仿宋_GB2312"/>
          <w:sz w:val="32"/>
          <w:szCs w:val="32"/>
        </w:rPr>
      </w:pPr>
      <w:r>
        <w:rPr>
          <w:rFonts w:eastAsia="黑体"/>
          <w:sz w:val="32"/>
          <w:szCs w:val="32"/>
        </w:rPr>
        <w:t>二、学习内容</w:t>
      </w:r>
    </w:p>
    <w:p w:rsidR="000B5F3B" w:rsidRDefault="000B5F3B" w:rsidP="000B5F3B">
      <w:pPr>
        <w:ind w:firstLineChars="200" w:firstLine="640"/>
        <w:rPr>
          <w:rFonts w:eastAsia="仿宋_GB2312" w:hint="eastAsia"/>
          <w:sz w:val="32"/>
          <w:szCs w:val="32"/>
        </w:rPr>
      </w:pPr>
      <w:r>
        <w:rPr>
          <w:rFonts w:eastAsia="楷体_GB2312"/>
          <w:b/>
          <w:bCs/>
          <w:sz w:val="32"/>
          <w:szCs w:val="32"/>
        </w:rPr>
        <w:lastRenderedPageBreak/>
        <w:t>（一）习近平</w:t>
      </w:r>
      <w:r>
        <w:rPr>
          <w:rFonts w:eastAsia="楷体_GB2312" w:hint="eastAsia"/>
          <w:b/>
          <w:bCs/>
          <w:sz w:val="32"/>
          <w:szCs w:val="32"/>
        </w:rPr>
        <w:t>新时代中国特色社会主义思想专题</w:t>
      </w:r>
      <w:r>
        <w:rPr>
          <w:rFonts w:eastAsia="楷体_GB2312"/>
          <w:b/>
          <w:bCs/>
          <w:sz w:val="32"/>
          <w:szCs w:val="32"/>
        </w:rPr>
        <w:t>。</w:t>
      </w:r>
      <w:r>
        <w:rPr>
          <w:rFonts w:eastAsia="仿宋_GB2312"/>
          <w:sz w:val="32"/>
          <w:szCs w:val="32"/>
        </w:rPr>
        <w:t>学习</w:t>
      </w:r>
      <w:r>
        <w:rPr>
          <w:rFonts w:eastAsia="仿宋_GB2312" w:hint="eastAsia"/>
          <w:sz w:val="32"/>
          <w:szCs w:val="32"/>
        </w:rPr>
        <w:t>党的十九大报告，学习习近平总书记在党的十九届二中、三中全会上的重要讲话等，用好《习近平谈治国理政》（第一卷、第二卷）和中宣部组织编写的《习近平新时代中国特色社会主义思想三十讲》和《习近平新时代中国特色社会主义思想学习纲要》等重要辅助读本，</w:t>
      </w:r>
      <w:r>
        <w:rPr>
          <w:rFonts w:eastAsia="仿宋_GB2312"/>
          <w:sz w:val="32"/>
          <w:szCs w:val="32"/>
        </w:rPr>
        <w:t>深刻理解和把握</w:t>
      </w:r>
      <w:r>
        <w:rPr>
          <w:rFonts w:eastAsia="仿宋_GB2312" w:hint="eastAsia"/>
          <w:sz w:val="32"/>
          <w:szCs w:val="32"/>
        </w:rPr>
        <w:t>这一重要思想涵盖改革发展稳定、治党治国治军、内政外交国防各个领域各个方面，构成系统完整、逻辑严密、相互贯通的科学理论体系；深刻理解和把握习近平新时代中国特色社会主义思想中“</w:t>
      </w:r>
      <w:r>
        <w:rPr>
          <w:rFonts w:eastAsia="仿宋_GB2312" w:hint="eastAsia"/>
          <w:sz w:val="32"/>
          <w:szCs w:val="32"/>
        </w:rPr>
        <w:t>8</w:t>
      </w:r>
      <w:r>
        <w:rPr>
          <w:rFonts w:eastAsia="仿宋_GB2312" w:hint="eastAsia"/>
          <w:sz w:val="32"/>
          <w:szCs w:val="32"/>
        </w:rPr>
        <w:t>个明确”和“</w:t>
      </w:r>
      <w:r>
        <w:rPr>
          <w:rFonts w:eastAsia="仿宋_GB2312" w:hint="eastAsia"/>
          <w:sz w:val="32"/>
          <w:szCs w:val="32"/>
        </w:rPr>
        <w:t>14</w:t>
      </w:r>
      <w:r>
        <w:rPr>
          <w:rFonts w:eastAsia="仿宋_GB2312" w:hint="eastAsia"/>
          <w:sz w:val="32"/>
          <w:szCs w:val="32"/>
        </w:rPr>
        <w:t>个坚持”是有机统一、不可分割的整体，同马克思列宁主义、毛泽东思想、邓小平理论、“三个代表”重要思想、科学发展观既一脉相承又与时俱进的关系，深入学习领会习近平新时代中国特色社会主义思想蕴含的科学思想方法和工作方法。通过学习，引导党员干部高举习近平新时代中国特色社会主义思想这一新时代中国共产党人的思想旗帜，努力在对这一科学理论体系的系统认识和把握上达到新高度，在自觉用新思想指导主观世界和客观世界改造上取得新成效。</w:t>
      </w:r>
    </w:p>
    <w:p w:rsidR="000B5F3B" w:rsidRDefault="000B5F3B" w:rsidP="000B5F3B">
      <w:pPr>
        <w:ind w:firstLineChars="200" w:firstLine="640"/>
        <w:rPr>
          <w:rFonts w:ascii="仿宋_GB2312" w:eastAsia="仿宋_GB2312" w:hAnsi="仿宋_GB2312" w:cs="仿宋_GB2312"/>
          <w:b/>
          <w:bCs/>
          <w:sz w:val="32"/>
          <w:szCs w:val="32"/>
        </w:rPr>
      </w:pPr>
      <w:r>
        <w:rPr>
          <w:rFonts w:eastAsia="楷体_GB2312"/>
          <w:b/>
          <w:bCs/>
          <w:sz w:val="32"/>
          <w:szCs w:val="32"/>
        </w:rPr>
        <w:t>（二）</w:t>
      </w:r>
      <w:r>
        <w:rPr>
          <w:rFonts w:eastAsia="楷体_GB2312" w:hint="eastAsia"/>
          <w:b/>
          <w:bCs/>
          <w:sz w:val="32"/>
          <w:szCs w:val="32"/>
        </w:rPr>
        <w:t>党史国史</w:t>
      </w:r>
      <w:r>
        <w:rPr>
          <w:rFonts w:eastAsia="楷体_GB2312"/>
          <w:b/>
          <w:bCs/>
          <w:sz w:val="32"/>
          <w:szCs w:val="32"/>
        </w:rPr>
        <w:t>专题。</w:t>
      </w:r>
      <w:r>
        <w:rPr>
          <w:rFonts w:eastAsia="仿宋_GB2312" w:hint="eastAsia"/>
          <w:sz w:val="32"/>
          <w:szCs w:val="32"/>
        </w:rPr>
        <w:t>学习习近平总书记关于党史国史的重要论述，学习习近平总书记在纪念马克思诞辰</w:t>
      </w:r>
      <w:r>
        <w:rPr>
          <w:rFonts w:eastAsia="仿宋_GB2312" w:hint="eastAsia"/>
          <w:sz w:val="32"/>
          <w:szCs w:val="32"/>
        </w:rPr>
        <w:t>200</w:t>
      </w:r>
      <w:r>
        <w:rPr>
          <w:rFonts w:eastAsia="仿宋_GB2312" w:hint="eastAsia"/>
          <w:sz w:val="32"/>
          <w:szCs w:val="32"/>
        </w:rPr>
        <w:t>周年大会上的重要讲话、在庆祝改革开放</w:t>
      </w:r>
      <w:r>
        <w:rPr>
          <w:rFonts w:eastAsia="仿宋_GB2312" w:hint="eastAsia"/>
          <w:sz w:val="32"/>
          <w:szCs w:val="32"/>
        </w:rPr>
        <w:t>40</w:t>
      </w:r>
      <w:r>
        <w:rPr>
          <w:rFonts w:eastAsia="仿宋_GB2312" w:hint="eastAsia"/>
          <w:sz w:val="32"/>
          <w:szCs w:val="32"/>
        </w:rPr>
        <w:t>周年大会上的重要讲话、在庆祝中华人民共和国成立</w:t>
      </w:r>
      <w:r>
        <w:rPr>
          <w:rFonts w:eastAsia="仿宋_GB2312" w:hint="eastAsia"/>
          <w:sz w:val="32"/>
          <w:szCs w:val="32"/>
        </w:rPr>
        <w:t>70</w:t>
      </w:r>
      <w:r>
        <w:rPr>
          <w:rFonts w:eastAsia="仿宋_GB2312" w:hint="eastAsia"/>
          <w:sz w:val="32"/>
          <w:szCs w:val="32"/>
        </w:rPr>
        <w:t>周年大会上的重要讲</w:t>
      </w:r>
      <w:r>
        <w:rPr>
          <w:rFonts w:eastAsia="仿宋_GB2312" w:hint="eastAsia"/>
          <w:sz w:val="32"/>
          <w:szCs w:val="32"/>
        </w:rPr>
        <w:lastRenderedPageBreak/>
        <w:t>话，学习习近平总书记在十九届中共中央政治局第五次集体学习时的重要讲话等，以《中国共产党历史》《中华人民共和国史稿》等为重要辅助材料，深刻理解和把握中央和省委、市委关于加强党史国史学习的部署要求及其重要意义，充分认识学习党史国史是坚持和发展中国特色社会主义、把党和国家各项事业继续推进向前的必修课。通过学习，引导党员干部认真学习党史、国史，了解我们党和国家事业发展的来龙去脉，更好总结和运用党的历史经验，更好认识和把握历史发展规律，激发爱国热情，凝聚奋进力量，以优异成绩庆祝中华人民共和国成立</w:t>
      </w:r>
      <w:r>
        <w:rPr>
          <w:rFonts w:eastAsia="仿宋_GB2312" w:hint="eastAsia"/>
          <w:sz w:val="32"/>
          <w:szCs w:val="32"/>
        </w:rPr>
        <w:t>70</w:t>
      </w:r>
      <w:r>
        <w:rPr>
          <w:rFonts w:eastAsia="仿宋_GB2312" w:hint="eastAsia"/>
          <w:sz w:val="32"/>
          <w:szCs w:val="32"/>
        </w:rPr>
        <w:t>周年。</w:t>
      </w:r>
    </w:p>
    <w:p w:rsidR="000B5F3B" w:rsidRDefault="000B5F3B" w:rsidP="000B5F3B">
      <w:pPr>
        <w:ind w:firstLineChars="200" w:firstLine="640"/>
        <w:rPr>
          <w:rFonts w:eastAsia="仿宋_GB2312"/>
          <w:b/>
          <w:bCs/>
          <w:sz w:val="32"/>
          <w:szCs w:val="32"/>
        </w:rPr>
      </w:pPr>
      <w:r>
        <w:rPr>
          <w:rFonts w:ascii="楷体_GB2312" w:eastAsia="楷体_GB2312" w:cs="楷体_GB2312" w:hint="eastAsia"/>
          <w:b/>
          <w:bCs/>
          <w:sz w:val="32"/>
          <w:szCs w:val="32"/>
        </w:rPr>
        <w:t>（三）全面深化改革专题</w:t>
      </w:r>
      <w:r>
        <w:rPr>
          <w:rFonts w:eastAsia="楷体_GB2312"/>
          <w:b/>
          <w:bCs/>
          <w:sz w:val="32"/>
          <w:szCs w:val="32"/>
        </w:rPr>
        <w:t>。</w:t>
      </w:r>
      <w:r>
        <w:rPr>
          <w:rFonts w:eastAsia="仿宋_GB2312"/>
          <w:sz w:val="32"/>
          <w:szCs w:val="32"/>
        </w:rPr>
        <w:t>学习</w:t>
      </w:r>
      <w:r>
        <w:rPr>
          <w:rFonts w:eastAsia="仿宋_GB2312" w:hint="eastAsia"/>
          <w:sz w:val="32"/>
          <w:szCs w:val="32"/>
        </w:rPr>
        <w:t>习近平总书记关于全面深化改革、做好经济工作的重要论述，学习习近平总书记在中央全面深化改革委员会上的重要讲话精神等，结合学习贯彻习近平总书记在庆祝改革开放</w:t>
      </w:r>
      <w:r>
        <w:rPr>
          <w:rFonts w:eastAsia="仿宋_GB2312" w:hint="eastAsia"/>
          <w:sz w:val="32"/>
          <w:szCs w:val="32"/>
        </w:rPr>
        <w:t>40</w:t>
      </w:r>
      <w:r>
        <w:rPr>
          <w:rFonts w:eastAsia="仿宋_GB2312" w:hint="eastAsia"/>
          <w:sz w:val="32"/>
          <w:szCs w:val="32"/>
        </w:rPr>
        <w:t>周年大会上的重要讲话精神，结合学习贯彻中央经济工作会议精神，深刻认识改革开放是坚持和发展中国特色社会主义的必由之路，是决定当代中国命运的关键一招，深刻理解和把握做好新形势下经济工作的规律性认识和党中央集中统一领导的掌舵领航作用，认清我国长期向好的发展前景；深刻认识我国发展仍处于并将长期处于重要战略机遇期的重大判断，正确看待经济运行稳中有变、变中有忧等问题。通过学习，引导党员干部深入学习掌握马克思主义政治经济学基本原理和方法论，更好回</w:t>
      </w:r>
      <w:r>
        <w:rPr>
          <w:rFonts w:eastAsia="仿宋_GB2312" w:hint="eastAsia"/>
          <w:sz w:val="32"/>
          <w:szCs w:val="32"/>
        </w:rPr>
        <w:lastRenderedPageBreak/>
        <w:t>答和解决我国经济发展的重大问题，保持经济持续健康发展和社会大局稳定。</w:t>
      </w:r>
    </w:p>
    <w:p w:rsidR="000B5F3B" w:rsidRDefault="000B5F3B" w:rsidP="000B5F3B">
      <w:pPr>
        <w:ind w:firstLineChars="200" w:firstLine="640"/>
        <w:rPr>
          <w:rFonts w:eastAsia="仿宋_GB2312" w:hint="eastAsia"/>
          <w:b/>
          <w:bCs/>
          <w:sz w:val="32"/>
          <w:szCs w:val="32"/>
        </w:rPr>
      </w:pPr>
      <w:r>
        <w:rPr>
          <w:rFonts w:eastAsia="楷体_GB2312"/>
          <w:b/>
          <w:bCs/>
          <w:sz w:val="32"/>
          <w:szCs w:val="32"/>
        </w:rPr>
        <w:t>（四）</w:t>
      </w:r>
      <w:r>
        <w:rPr>
          <w:rFonts w:eastAsia="楷体_GB2312" w:hint="eastAsia"/>
          <w:b/>
          <w:bCs/>
          <w:sz w:val="32"/>
          <w:szCs w:val="32"/>
        </w:rPr>
        <w:t>防范化解重大风险</w:t>
      </w:r>
      <w:r>
        <w:rPr>
          <w:rFonts w:eastAsia="楷体_GB2312"/>
          <w:b/>
          <w:bCs/>
          <w:sz w:val="32"/>
          <w:szCs w:val="32"/>
        </w:rPr>
        <w:t>专题。</w:t>
      </w:r>
      <w:r>
        <w:rPr>
          <w:rFonts w:eastAsia="仿宋_GB2312"/>
          <w:sz w:val="32"/>
          <w:szCs w:val="32"/>
        </w:rPr>
        <w:t>学习习近平总书记</w:t>
      </w:r>
      <w:r>
        <w:rPr>
          <w:rFonts w:eastAsia="仿宋_GB2312" w:hint="eastAsia"/>
          <w:sz w:val="32"/>
          <w:szCs w:val="32"/>
        </w:rPr>
        <w:t>关于增强忧患意识、防范风险挑战的重要论述，学习习近平总书记在省部级主要领导干部坚持底线思维着力防范化解重大风险专题研讨班上的重要讲话、在十九届中央国家安全委员会第一次会议上的重要讲话，在新进中央委员会的委员、候补委员和省部级主要领导干部学习贯彻习近平新时代中国特色社会主义思想和党的十九大精神研讨班上的重要讲话等，深刻理解和把握外部环境的深刻变化和我国改革发展稳定面临的新情况新问题新挑战，充分认识防范化解重大风险的重要性和紧迫性，增强忧患意识、做到居安思危是我们党治国理政的一个重大原则。通过学习，引导党员干部认真落实中央和省委、市委关于防范化解各领域风险的战略部署，着力提高防控能力、不断增强打好防范化解重大风险攻坚战的信心，切实做好防范化解重大风险各项工作。</w:t>
      </w:r>
    </w:p>
    <w:p w:rsidR="000B5F3B" w:rsidRDefault="000B5F3B" w:rsidP="000B5F3B">
      <w:pPr>
        <w:ind w:firstLineChars="200" w:firstLine="640"/>
        <w:rPr>
          <w:rFonts w:eastAsia="仿宋_GB2312"/>
          <w:sz w:val="32"/>
          <w:szCs w:val="32"/>
        </w:rPr>
      </w:pPr>
      <w:r>
        <w:rPr>
          <w:rFonts w:eastAsia="楷体_GB2312"/>
          <w:b/>
          <w:bCs/>
          <w:sz w:val="32"/>
          <w:szCs w:val="32"/>
        </w:rPr>
        <w:t>（</w:t>
      </w:r>
      <w:r>
        <w:rPr>
          <w:rFonts w:eastAsia="楷体_GB2312" w:hint="eastAsia"/>
          <w:b/>
          <w:bCs/>
          <w:sz w:val="32"/>
          <w:szCs w:val="32"/>
        </w:rPr>
        <w:t>五</w:t>
      </w:r>
      <w:r>
        <w:rPr>
          <w:rFonts w:eastAsia="楷体_GB2312"/>
          <w:b/>
          <w:bCs/>
          <w:sz w:val="32"/>
          <w:szCs w:val="32"/>
        </w:rPr>
        <w:t>）</w:t>
      </w:r>
      <w:r>
        <w:rPr>
          <w:rFonts w:eastAsia="楷体_GB2312" w:hint="eastAsia"/>
          <w:b/>
          <w:bCs/>
          <w:sz w:val="32"/>
          <w:szCs w:val="32"/>
        </w:rPr>
        <w:t>脱贫攻坚</w:t>
      </w:r>
      <w:r>
        <w:rPr>
          <w:rFonts w:eastAsia="楷体_GB2312"/>
          <w:b/>
          <w:bCs/>
          <w:sz w:val="32"/>
          <w:szCs w:val="32"/>
        </w:rPr>
        <w:t>专题。</w:t>
      </w:r>
      <w:r>
        <w:rPr>
          <w:rFonts w:eastAsia="仿宋_GB2312"/>
          <w:sz w:val="32"/>
          <w:szCs w:val="32"/>
        </w:rPr>
        <w:t>学习习近平总书记关于</w:t>
      </w:r>
      <w:r>
        <w:rPr>
          <w:rFonts w:eastAsia="仿宋_GB2312" w:hint="eastAsia"/>
          <w:sz w:val="32"/>
          <w:szCs w:val="32"/>
        </w:rPr>
        <w:t>扶贫工作的重要论述和党中央脱贫攻坚决策部署，学习《习近平扶贫论述摘编》，学习习近平总书记关于脱贫攻坚重要讲话以及在东西部扶贫协作座谈会上的重要讲话、在打好精准脱贫攻坚战座谈会上的重要讲话，学习习近平总书记在十九届中共中央政治局第八次集体学习时的重要讲话等，进一步深化对</w:t>
      </w:r>
      <w:r>
        <w:rPr>
          <w:rFonts w:eastAsia="仿宋_GB2312" w:hint="eastAsia"/>
          <w:sz w:val="32"/>
          <w:szCs w:val="32"/>
        </w:rPr>
        <w:lastRenderedPageBreak/>
        <w:t>党中央脱贫攻坚决策部署的认识把握，深刻认识消除贫困、改善民生、逐步实现共同富裕，是社会主义的本质要求，是我们党矢志不渝的奋斗目标；深刻认识党的十八大以来我国脱贫攻坚取得的历史性成就和决定性进展。通过学习，引导党员干部认真落实中央和省委、市委的部署要求，进一步增强责任感和紧迫感，抓重点、抓短板、强弱项，突出精准，压实责任，强化作风，扎实做好中央脱贫攻坚专项巡视反馈问题整改，以攻城拔寨的决心打赢白城脱贫攻坚战。</w:t>
      </w:r>
    </w:p>
    <w:p w:rsidR="000B5F3B" w:rsidRDefault="000B5F3B" w:rsidP="000B5F3B">
      <w:pPr>
        <w:ind w:firstLineChars="200" w:firstLine="640"/>
        <w:rPr>
          <w:rFonts w:eastAsia="楷体_GB2312"/>
          <w:b/>
          <w:bCs/>
          <w:sz w:val="32"/>
          <w:szCs w:val="32"/>
        </w:rPr>
      </w:pPr>
      <w:r>
        <w:rPr>
          <w:rFonts w:eastAsia="楷体_GB2312"/>
          <w:b/>
          <w:bCs/>
          <w:sz w:val="32"/>
          <w:szCs w:val="32"/>
        </w:rPr>
        <w:t>（六）</w:t>
      </w:r>
      <w:r>
        <w:rPr>
          <w:rFonts w:eastAsia="楷体_GB2312" w:hint="eastAsia"/>
          <w:b/>
          <w:bCs/>
          <w:sz w:val="32"/>
          <w:szCs w:val="32"/>
        </w:rPr>
        <w:t>推动民营经济发展</w:t>
      </w:r>
      <w:r>
        <w:rPr>
          <w:rFonts w:eastAsia="楷体_GB2312"/>
          <w:b/>
          <w:bCs/>
          <w:sz w:val="32"/>
          <w:szCs w:val="32"/>
        </w:rPr>
        <w:t>专题。</w:t>
      </w:r>
      <w:r>
        <w:rPr>
          <w:rFonts w:eastAsia="仿宋_GB2312"/>
          <w:sz w:val="32"/>
          <w:szCs w:val="32"/>
        </w:rPr>
        <w:t>学习习近</w:t>
      </w:r>
      <w:r>
        <w:rPr>
          <w:rFonts w:eastAsia="仿宋_GB2312" w:hint="eastAsia"/>
          <w:sz w:val="32"/>
          <w:szCs w:val="32"/>
        </w:rPr>
        <w:t>平总书记在民营企业座谈会上的重要讲话等，学习吉林省深入推进民营经济发展会议精神，学习白城市促进民营经济发展座谈会精神，深刻把握我国民营经济发展的重要意义和重要作用，充分了解改革开放</w:t>
      </w:r>
      <w:r>
        <w:rPr>
          <w:rFonts w:eastAsia="仿宋_GB2312" w:hint="eastAsia"/>
          <w:sz w:val="32"/>
          <w:szCs w:val="32"/>
        </w:rPr>
        <w:t>40</w:t>
      </w:r>
      <w:r>
        <w:rPr>
          <w:rFonts w:eastAsia="仿宋_GB2312" w:hint="eastAsia"/>
          <w:sz w:val="32"/>
          <w:szCs w:val="32"/>
        </w:rPr>
        <w:t>年民营经济为我国发展作出的重大贡献，了解民营经济是社会主义市场经济发展的重要成果，是推动社会主义市场经济发展的重要力量，也是我们党长期执政、团结带领全国人民实现“两个一百年”奋斗目标和中华民族伟大复兴中国梦的重要力量。通过学习，引导党员干部深入贯彻落实中央和省委、市委关于推动民营经济发展的重大部署和政策举措，坚持“两个毫不动摇”，把民营经济摆上突出位置，进一步解放思想、埋头苦干，着力营造良好发展环境，推动全市民营经济实现更大作为更大跨越。</w:t>
      </w:r>
    </w:p>
    <w:p w:rsidR="000B5F3B" w:rsidRDefault="000B5F3B" w:rsidP="000B5F3B">
      <w:pPr>
        <w:ind w:firstLineChars="200" w:firstLine="640"/>
        <w:rPr>
          <w:rFonts w:eastAsia="仿宋_GB2312" w:hint="eastAsia"/>
          <w:sz w:val="32"/>
          <w:szCs w:val="32"/>
        </w:rPr>
      </w:pPr>
      <w:r>
        <w:rPr>
          <w:rFonts w:eastAsia="楷体_GB2312"/>
          <w:b/>
          <w:bCs/>
          <w:sz w:val="32"/>
          <w:szCs w:val="32"/>
        </w:rPr>
        <w:t>（</w:t>
      </w:r>
      <w:r>
        <w:rPr>
          <w:rFonts w:eastAsia="楷体_GB2312" w:hint="eastAsia"/>
          <w:b/>
          <w:bCs/>
          <w:sz w:val="32"/>
          <w:szCs w:val="32"/>
        </w:rPr>
        <w:t>七</w:t>
      </w:r>
      <w:r>
        <w:rPr>
          <w:rFonts w:eastAsia="楷体_GB2312"/>
          <w:b/>
          <w:bCs/>
          <w:sz w:val="32"/>
          <w:szCs w:val="32"/>
        </w:rPr>
        <w:t>）意识形态</w:t>
      </w:r>
      <w:r>
        <w:rPr>
          <w:rFonts w:eastAsia="楷体_GB2312" w:hint="eastAsia"/>
          <w:b/>
          <w:bCs/>
          <w:sz w:val="32"/>
          <w:szCs w:val="32"/>
        </w:rPr>
        <w:t>建设</w:t>
      </w:r>
      <w:r>
        <w:rPr>
          <w:rFonts w:eastAsia="楷体_GB2312"/>
          <w:b/>
          <w:bCs/>
          <w:sz w:val="32"/>
          <w:szCs w:val="32"/>
        </w:rPr>
        <w:t>专题。</w:t>
      </w:r>
      <w:r>
        <w:rPr>
          <w:rFonts w:eastAsia="仿宋_GB2312"/>
          <w:sz w:val="32"/>
          <w:szCs w:val="32"/>
        </w:rPr>
        <w:t>学习习近平总书记关于意识</w:t>
      </w:r>
      <w:r>
        <w:rPr>
          <w:rFonts w:eastAsia="仿宋_GB2312"/>
          <w:sz w:val="32"/>
          <w:szCs w:val="32"/>
        </w:rPr>
        <w:lastRenderedPageBreak/>
        <w:t>形态工作</w:t>
      </w:r>
      <w:r>
        <w:rPr>
          <w:rFonts w:eastAsia="仿宋_GB2312" w:hint="eastAsia"/>
          <w:sz w:val="32"/>
          <w:szCs w:val="32"/>
        </w:rPr>
        <w:t>和新闻舆论工作</w:t>
      </w:r>
      <w:r>
        <w:rPr>
          <w:rFonts w:eastAsia="仿宋_GB2312"/>
          <w:sz w:val="32"/>
          <w:szCs w:val="32"/>
        </w:rPr>
        <w:t>的重要论述，学习习近平总书记</w:t>
      </w:r>
      <w:r>
        <w:rPr>
          <w:rFonts w:eastAsia="仿宋_GB2312" w:hint="eastAsia"/>
          <w:sz w:val="32"/>
          <w:szCs w:val="32"/>
        </w:rPr>
        <w:t>在全国宣传思想工作会议上的重要讲话，在十九届中共中央政治局第十二次集体学习时的重要讲话等，学习《党委（党组）意识形态责任制实施办法》《党委（党组）网络意识形态工作责任制实施细则》，深刻认识意识形态工作是党的一项极端重要的工作，深刻把握建设具有强大凝聚力和引领力的社会主义意识形态的重要性紧迫性。通过学习，引导党员领导干部注意分析和把握当前意识形态领域的倾向性问题，坚持立破并举，旗帜鲜明坚持真理，立场坚定批驳错误，履行好党委意识形态工作责任制，强化各级党组织主体责任，牢牢掌握意识形态工作领导权。</w:t>
      </w:r>
    </w:p>
    <w:p w:rsidR="000B5F3B" w:rsidRDefault="000B5F3B" w:rsidP="000B5F3B">
      <w:pPr>
        <w:ind w:firstLineChars="200" w:firstLine="640"/>
        <w:rPr>
          <w:rFonts w:eastAsia="仿宋_GB2312" w:hint="eastAsia"/>
          <w:sz w:val="32"/>
          <w:szCs w:val="32"/>
        </w:rPr>
      </w:pPr>
      <w:r>
        <w:rPr>
          <w:rFonts w:eastAsia="楷体_GB2312"/>
          <w:b/>
          <w:bCs/>
          <w:sz w:val="32"/>
          <w:szCs w:val="32"/>
        </w:rPr>
        <w:t>（</w:t>
      </w:r>
      <w:r>
        <w:rPr>
          <w:rFonts w:eastAsia="楷体_GB2312" w:hint="eastAsia"/>
          <w:b/>
          <w:bCs/>
          <w:sz w:val="32"/>
          <w:szCs w:val="32"/>
        </w:rPr>
        <w:t>八</w:t>
      </w:r>
      <w:r>
        <w:rPr>
          <w:rFonts w:eastAsia="楷体_GB2312"/>
          <w:b/>
          <w:bCs/>
          <w:sz w:val="32"/>
          <w:szCs w:val="32"/>
        </w:rPr>
        <w:t>）全面从严治党专题。</w:t>
      </w:r>
      <w:r>
        <w:rPr>
          <w:rFonts w:eastAsia="仿宋_GB2312"/>
          <w:sz w:val="32"/>
          <w:szCs w:val="32"/>
        </w:rPr>
        <w:t>学习习近平总书记</w:t>
      </w:r>
      <w:r>
        <w:rPr>
          <w:rFonts w:eastAsia="仿宋_GB2312" w:hint="eastAsia"/>
          <w:sz w:val="32"/>
          <w:szCs w:val="32"/>
        </w:rPr>
        <w:t>关于全面从严治党的重要论述，学习习近平总书记在中共中央政治局民主生活会上的重要讲话、在十九届中央纪委三次全会上的重要讲话，学习习近平总书记在十九届中共中央政治局第六次、第十一次集体学习时的重要讲话等，学习《中共中央关于加强党的政治建设的意见》等文件，学习省纪委十一届四次全会、市纪委六届四次全会精神，坚持以党的政治建设为统领，全面推进党的建设。通过学习，引导党员干部增强“四个意识”、坚定“四个自信”、做到“两个维护”，提高维护党规党纪的自觉性坚定性，推动新时代白城全面从严治党取得新成效，确保党的十九大精神和党中央重大决策部署坚决贯彻落</w:t>
      </w:r>
      <w:r>
        <w:rPr>
          <w:rFonts w:eastAsia="仿宋_GB2312" w:hint="eastAsia"/>
          <w:sz w:val="32"/>
          <w:szCs w:val="32"/>
        </w:rPr>
        <w:lastRenderedPageBreak/>
        <w:t>实到位。</w:t>
      </w:r>
    </w:p>
    <w:p w:rsidR="000B5F3B" w:rsidRDefault="000B5F3B" w:rsidP="000B5F3B">
      <w:pPr>
        <w:ind w:firstLineChars="200" w:firstLine="640"/>
        <w:rPr>
          <w:rFonts w:eastAsia="仿宋_GB2312" w:hint="eastAsia"/>
          <w:sz w:val="32"/>
          <w:szCs w:val="32"/>
        </w:rPr>
      </w:pPr>
      <w:r>
        <w:rPr>
          <w:rFonts w:eastAsia="楷体_GB2312"/>
          <w:b/>
          <w:bCs/>
          <w:sz w:val="32"/>
          <w:szCs w:val="32"/>
        </w:rPr>
        <w:t>（九）</w:t>
      </w:r>
      <w:r>
        <w:rPr>
          <w:rFonts w:eastAsia="楷体_GB2312" w:hint="eastAsia"/>
          <w:b/>
          <w:bCs/>
          <w:sz w:val="32"/>
          <w:szCs w:val="32"/>
        </w:rPr>
        <w:t>“不忘初心、牢记使命”主题教育</w:t>
      </w:r>
      <w:r>
        <w:rPr>
          <w:rFonts w:eastAsia="楷体_GB2312"/>
          <w:b/>
          <w:bCs/>
          <w:sz w:val="32"/>
          <w:szCs w:val="32"/>
        </w:rPr>
        <w:t>专题。</w:t>
      </w:r>
      <w:r>
        <w:rPr>
          <w:rFonts w:eastAsia="仿宋_GB2312"/>
          <w:sz w:val="32"/>
          <w:szCs w:val="32"/>
        </w:rPr>
        <w:t>学习</w:t>
      </w:r>
      <w:r>
        <w:rPr>
          <w:rFonts w:eastAsia="仿宋_GB2312" w:hint="eastAsia"/>
          <w:sz w:val="32"/>
          <w:szCs w:val="32"/>
        </w:rPr>
        <w:t>习近平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我们一切工作的根本出发点和落脚点不断增加人民群众获得感、幸福感、安全感。通过学习，引导党员领导干部悟初心、守初心、践初心，做习近平新时代中国特色社会主义思想的坚定信仰者和忠实实践者。</w:t>
      </w:r>
    </w:p>
    <w:p w:rsidR="000B5F3B" w:rsidRDefault="000B5F3B" w:rsidP="000B5F3B">
      <w:pPr>
        <w:ind w:firstLineChars="200" w:firstLine="640"/>
        <w:rPr>
          <w:rFonts w:eastAsia="仿宋_GB2312" w:hint="eastAsia"/>
          <w:sz w:val="32"/>
          <w:szCs w:val="32"/>
        </w:rPr>
      </w:pPr>
      <w:r>
        <w:rPr>
          <w:rFonts w:eastAsia="楷体_GB2312"/>
          <w:b/>
          <w:bCs/>
          <w:sz w:val="32"/>
          <w:szCs w:val="32"/>
        </w:rPr>
        <w:t>（</w:t>
      </w:r>
      <w:r>
        <w:rPr>
          <w:rFonts w:eastAsia="楷体_GB2312" w:hint="eastAsia"/>
          <w:b/>
          <w:bCs/>
          <w:sz w:val="32"/>
          <w:szCs w:val="32"/>
        </w:rPr>
        <w:t>十</w:t>
      </w:r>
      <w:r>
        <w:rPr>
          <w:rFonts w:eastAsia="楷体_GB2312"/>
          <w:b/>
          <w:bCs/>
          <w:sz w:val="32"/>
          <w:szCs w:val="32"/>
        </w:rPr>
        <w:t>）党的十九</w:t>
      </w:r>
      <w:r>
        <w:rPr>
          <w:rFonts w:eastAsia="楷体_GB2312" w:hint="eastAsia"/>
          <w:b/>
          <w:bCs/>
          <w:sz w:val="32"/>
          <w:szCs w:val="32"/>
        </w:rPr>
        <w:t>届四中全会</w:t>
      </w:r>
      <w:r>
        <w:rPr>
          <w:rFonts w:eastAsia="楷体_GB2312"/>
          <w:b/>
          <w:bCs/>
          <w:sz w:val="32"/>
          <w:szCs w:val="32"/>
        </w:rPr>
        <w:t>专题。</w:t>
      </w:r>
      <w:r>
        <w:rPr>
          <w:rFonts w:eastAsia="仿宋_GB2312" w:hint="eastAsia"/>
          <w:sz w:val="32"/>
          <w:szCs w:val="32"/>
        </w:rPr>
        <w:t>深入学习领会党的十九届四中全会精神，深刻理解党的十九届四中全会提出的一系列重大理论观点、重大工作部署，全面贯彻党的十九届四中全会决策部署。待党的十九届四中全会召开后，根据中央和省委、市委部署要求，作出具体安排。</w:t>
      </w:r>
    </w:p>
    <w:p w:rsidR="000B5F3B" w:rsidRDefault="000B5F3B" w:rsidP="000B5F3B">
      <w:pPr>
        <w:ind w:firstLineChars="200" w:firstLine="640"/>
        <w:rPr>
          <w:rFonts w:eastAsia="仿宋_GB2312" w:hint="eastAsia"/>
          <w:sz w:val="32"/>
          <w:szCs w:val="32"/>
        </w:rPr>
      </w:pPr>
      <w:r>
        <w:rPr>
          <w:rFonts w:eastAsia="仿宋_GB2312" w:hint="eastAsia"/>
          <w:sz w:val="32"/>
          <w:szCs w:val="32"/>
        </w:rPr>
        <w:t>此外，要围绕事关白城经济社会发展系列内容抓好专题调研和自主深化学习。深入学习贯彻习近平总书记在深入推进东北振兴座谈会上的重要讲话和在吉林视察时的重要指示精神，抓好省十一次党代会和省委十一届四次全会精神、市六次党代会和市委六届五次全会精神的贯彻落实，重点围</w:t>
      </w:r>
      <w:r>
        <w:rPr>
          <w:rFonts w:eastAsia="仿宋_GB2312" w:hint="eastAsia"/>
          <w:sz w:val="32"/>
          <w:szCs w:val="32"/>
        </w:rPr>
        <w:lastRenderedPageBreak/>
        <w:t>绕实现白城全面振兴全方位振兴，围绕推动经济高质量发展，围绕全市“四项重点工作”，继续全面推进改革开放，坚决打好打赢三大攻坚战。结合自身实际进行自学，并开展专题调研活动。</w:t>
      </w:r>
    </w:p>
    <w:p w:rsidR="000B5F3B" w:rsidRDefault="000B5F3B" w:rsidP="000B5F3B">
      <w:pPr>
        <w:ind w:firstLineChars="200" w:firstLine="640"/>
        <w:rPr>
          <w:rFonts w:eastAsia="楷体_GB2312"/>
          <w:b/>
          <w:bCs/>
          <w:sz w:val="32"/>
          <w:szCs w:val="32"/>
        </w:rPr>
      </w:pPr>
      <w:r>
        <w:rPr>
          <w:rFonts w:eastAsia="仿宋_GB2312" w:hint="eastAsia"/>
          <w:sz w:val="32"/>
          <w:szCs w:val="32"/>
        </w:rPr>
        <w:t>深入学习党内法规制度，重点学习《中国共产党章程》《中国共产党廉洁自律准则》</w:t>
      </w:r>
      <w:r>
        <w:rPr>
          <w:rFonts w:eastAsia="仿宋_GB2312"/>
          <w:sz w:val="32"/>
          <w:szCs w:val="32"/>
        </w:rPr>
        <w:t>《关于新形势下党内政治生活的若干准则》</w:t>
      </w:r>
      <w:r>
        <w:rPr>
          <w:rFonts w:eastAsia="仿宋_GB2312" w:hint="eastAsia"/>
          <w:sz w:val="32"/>
          <w:szCs w:val="32"/>
        </w:rPr>
        <w:t>《中国共产党纪律处分条例》</w:t>
      </w:r>
      <w:r>
        <w:rPr>
          <w:rFonts w:eastAsia="仿宋_GB2312"/>
          <w:sz w:val="32"/>
          <w:szCs w:val="32"/>
        </w:rPr>
        <w:t>《中国共产党党内监督条例》</w:t>
      </w:r>
      <w:r>
        <w:rPr>
          <w:rFonts w:eastAsia="仿宋_GB2312" w:hint="eastAsia"/>
          <w:sz w:val="32"/>
          <w:szCs w:val="32"/>
        </w:rPr>
        <w:t>《中国共产党地方委员会工作条例》《中共共产党统一战线工作条例（试行）》《中国共产党巡视工作条例》《中国共产党支部工作条例（试行）》《干部教育培训工作条例》《中国共产党党委（党组）理论学习中心组学习规则》《中国共产党纪律检查机关监督执纪工作规则》《县以上党和国家机关党员领导干部民主生活会若干规定》《党委（党组）意识形态工作责任制实施办法》等，提高维护党规党纪的自觉性坚定性。</w:t>
      </w:r>
    </w:p>
    <w:p w:rsidR="000B5F3B" w:rsidRDefault="000B5F3B" w:rsidP="000B5F3B">
      <w:pPr>
        <w:ind w:firstLineChars="200" w:firstLine="640"/>
        <w:rPr>
          <w:rFonts w:eastAsia="仿宋_GB2312"/>
          <w:sz w:val="32"/>
          <w:szCs w:val="32"/>
        </w:rPr>
      </w:pPr>
      <w:r>
        <w:rPr>
          <w:rFonts w:eastAsia="仿宋_GB2312"/>
          <w:sz w:val="32"/>
          <w:szCs w:val="32"/>
        </w:rPr>
        <w:t>还要专门学习保密知识，学习经济、政治、历史、文化、社会、法律、科技、管理等方面知识，</w:t>
      </w:r>
      <w:r>
        <w:rPr>
          <w:rFonts w:eastAsia="仿宋_GB2312" w:hint="eastAsia"/>
          <w:sz w:val="32"/>
          <w:szCs w:val="32"/>
        </w:rPr>
        <w:t>不断拓展学习广度和深度，全面增强本领。</w:t>
      </w:r>
    </w:p>
    <w:p w:rsidR="000B5F3B" w:rsidRDefault="000B5F3B" w:rsidP="000B5F3B">
      <w:pPr>
        <w:ind w:firstLineChars="200" w:firstLine="640"/>
        <w:rPr>
          <w:rFonts w:eastAsia="黑体"/>
          <w:sz w:val="32"/>
          <w:szCs w:val="32"/>
        </w:rPr>
      </w:pPr>
      <w:r>
        <w:rPr>
          <w:rFonts w:eastAsia="黑体"/>
          <w:sz w:val="32"/>
          <w:szCs w:val="32"/>
        </w:rPr>
        <w:t>三、基本要求</w:t>
      </w:r>
    </w:p>
    <w:p w:rsidR="000B5F3B" w:rsidRDefault="000B5F3B" w:rsidP="000B5F3B">
      <w:pPr>
        <w:ind w:firstLineChars="200" w:firstLine="640"/>
        <w:rPr>
          <w:rFonts w:eastAsia="仿宋_GB2312" w:hint="eastAsia"/>
          <w:sz w:val="32"/>
          <w:szCs w:val="32"/>
        </w:rPr>
      </w:pPr>
      <w:r>
        <w:rPr>
          <w:rFonts w:eastAsia="楷体_GB2312" w:hint="eastAsia"/>
          <w:b/>
          <w:sz w:val="32"/>
          <w:szCs w:val="32"/>
        </w:rPr>
        <w:t>（一）</w:t>
      </w:r>
      <w:r>
        <w:rPr>
          <w:rFonts w:eastAsia="楷体_GB2312"/>
          <w:b/>
          <w:sz w:val="32"/>
          <w:szCs w:val="32"/>
        </w:rPr>
        <w:t>强化组织领导、示范引领。</w:t>
      </w:r>
      <w:r>
        <w:rPr>
          <w:rFonts w:eastAsia="仿宋_GB2312" w:hint="eastAsia"/>
          <w:sz w:val="32"/>
          <w:szCs w:val="32"/>
        </w:rPr>
        <w:t>坚持推动习近平新时代中国特色社会主义思想学习贯彻不断向纵深发展，把持续深入学习贯彻习近平新时代中国特色社会主义思想作为理</w:t>
      </w:r>
      <w:r>
        <w:rPr>
          <w:rFonts w:eastAsia="仿宋_GB2312" w:hint="eastAsia"/>
          <w:sz w:val="32"/>
          <w:szCs w:val="32"/>
        </w:rPr>
        <w:lastRenderedPageBreak/>
        <w:t>论学习的重中之重，</w:t>
      </w:r>
      <w:r>
        <w:rPr>
          <w:rFonts w:eastAsia="仿宋_GB2312"/>
          <w:sz w:val="32"/>
          <w:szCs w:val="32"/>
        </w:rPr>
        <w:t>结合工作实际，制定本单位党员干部理论学习安排意见。发挥好党员干部特别是</w:t>
      </w:r>
      <w:r>
        <w:rPr>
          <w:rFonts w:eastAsia="仿宋_GB2312" w:hint="eastAsia"/>
          <w:sz w:val="32"/>
          <w:szCs w:val="32"/>
        </w:rPr>
        <w:t>党员领导干部</w:t>
      </w:r>
      <w:r>
        <w:rPr>
          <w:rFonts w:eastAsia="仿宋_GB2312"/>
          <w:sz w:val="32"/>
          <w:szCs w:val="32"/>
        </w:rPr>
        <w:t>的示范、辐射和带动作用，要</w:t>
      </w:r>
      <w:r>
        <w:rPr>
          <w:rFonts w:eastAsia="仿宋_GB2312" w:hint="eastAsia"/>
          <w:sz w:val="32"/>
          <w:szCs w:val="32"/>
        </w:rPr>
        <w:t>带头学、系统学、跟进学、往深学、往细学。</w:t>
      </w:r>
    </w:p>
    <w:p w:rsidR="000B5F3B" w:rsidRDefault="000B5F3B" w:rsidP="000B5F3B">
      <w:pPr>
        <w:ind w:firstLineChars="200" w:firstLine="640"/>
        <w:rPr>
          <w:rFonts w:eastAsia="仿宋_GB2312" w:hint="eastAsia"/>
          <w:sz w:val="32"/>
          <w:szCs w:val="32"/>
        </w:rPr>
      </w:pPr>
      <w:r>
        <w:rPr>
          <w:rFonts w:eastAsia="楷体_GB2312" w:hint="eastAsia"/>
          <w:b/>
          <w:sz w:val="32"/>
          <w:szCs w:val="32"/>
        </w:rPr>
        <w:t>（二）</w:t>
      </w:r>
      <w:r>
        <w:rPr>
          <w:rFonts w:eastAsia="楷体_GB2312"/>
          <w:b/>
          <w:sz w:val="32"/>
          <w:szCs w:val="32"/>
        </w:rPr>
        <w:t>理论联系实际</w:t>
      </w:r>
      <w:r>
        <w:rPr>
          <w:rFonts w:eastAsia="楷体_GB2312" w:hint="eastAsia"/>
          <w:b/>
          <w:sz w:val="32"/>
          <w:szCs w:val="32"/>
        </w:rPr>
        <w:t>、转变学风</w:t>
      </w:r>
      <w:r>
        <w:rPr>
          <w:rFonts w:eastAsia="楷体_GB2312"/>
          <w:b/>
          <w:sz w:val="32"/>
          <w:szCs w:val="32"/>
        </w:rPr>
        <w:t>。</w:t>
      </w:r>
      <w:r>
        <w:rPr>
          <w:rFonts w:eastAsia="仿宋_GB2312" w:hint="eastAsia"/>
          <w:sz w:val="32"/>
          <w:szCs w:val="32"/>
        </w:rPr>
        <w:t>坚持围绕中心、服务大局，坚持学思用贯通，把理论学习同研究解决群众最关心、最直接、最现实的问题结合起来，同研究解决改革发展稳定中的重大问题结合起来，同研究解决工作中存在的突出问题结合起来。坚持把调查研究贯穿于学习的全过程，结合工作实际，</w:t>
      </w:r>
      <w:r>
        <w:rPr>
          <w:rFonts w:eastAsia="仿宋_GB2312"/>
          <w:sz w:val="32"/>
          <w:szCs w:val="32"/>
        </w:rPr>
        <w:t>做到学以致用，用有所成</w:t>
      </w:r>
      <w:r>
        <w:rPr>
          <w:rFonts w:eastAsia="仿宋_GB2312" w:hint="eastAsia"/>
          <w:sz w:val="32"/>
          <w:szCs w:val="32"/>
        </w:rPr>
        <w:t>，把学习成果不断转化为解决实际问题、推动实际工作的过硬本领和能力。</w:t>
      </w:r>
    </w:p>
    <w:p w:rsidR="000B5F3B" w:rsidRDefault="000B5F3B" w:rsidP="000B5F3B">
      <w:pPr>
        <w:ind w:firstLine="630"/>
        <w:rPr>
          <w:rFonts w:eastAsia="仿宋_GB2312" w:hint="eastAsia"/>
          <w:sz w:val="32"/>
          <w:szCs w:val="32"/>
        </w:rPr>
      </w:pPr>
      <w:r>
        <w:rPr>
          <w:rFonts w:eastAsia="楷体_GB2312"/>
          <w:b/>
          <w:sz w:val="32"/>
          <w:szCs w:val="32"/>
        </w:rPr>
        <w:t>（三）</w:t>
      </w:r>
      <w:r>
        <w:rPr>
          <w:rFonts w:eastAsia="楷体_GB2312" w:hint="eastAsia"/>
          <w:b/>
          <w:sz w:val="32"/>
          <w:szCs w:val="32"/>
        </w:rPr>
        <w:t>创新学习方法、</w:t>
      </w:r>
      <w:r>
        <w:rPr>
          <w:rFonts w:eastAsia="楷体_GB2312"/>
          <w:b/>
          <w:sz w:val="32"/>
          <w:szCs w:val="32"/>
        </w:rPr>
        <w:t>常态推进。</w:t>
      </w:r>
      <w:r>
        <w:rPr>
          <w:rFonts w:eastAsia="仿宋_GB2312" w:hint="eastAsia"/>
          <w:sz w:val="32"/>
          <w:szCs w:val="32"/>
        </w:rPr>
        <w:t>充分用好“学习强国”、“新时代</w:t>
      </w:r>
      <w:r>
        <w:rPr>
          <w:rFonts w:eastAsia="仿宋_GB2312" w:hint="eastAsia"/>
          <w:sz w:val="32"/>
          <w:szCs w:val="32"/>
        </w:rPr>
        <w:t>-e</w:t>
      </w:r>
      <w:r>
        <w:rPr>
          <w:rFonts w:eastAsia="仿宋_GB2312" w:hint="eastAsia"/>
          <w:sz w:val="32"/>
          <w:szCs w:val="32"/>
        </w:rPr>
        <w:t>支部”等网络学习平台，改进创新学习方法，采取集中学、领学、自学等方法，注重专题式、研究式、讨论式等方式，提高学习质量和成效，推动领导干部真正学出信仰、学出立场、学出自信、学出能力、学出表率，真正使全系统各级党组织的学习深进去、实起来、活起来。</w:t>
      </w:r>
    </w:p>
    <w:p w:rsidR="0040430B" w:rsidRPr="000B5F3B" w:rsidRDefault="0040430B"/>
    <w:sectPr w:rsidR="0040430B" w:rsidRPr="000B5F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30B" w:rsidRDefault="0040430B" w:rsidP="000B5F3B">
      <w:r>
        <w:separator/>
      </w:r>
    </w:p>
  </w:endnote>
  <w:endnote w:type="continuationSeparator" w:id="1">
    <w:p w:rsidR="0040430B" w:rsidRDefault="0040430B" w:rsidP="000B5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30B" w:rsidRDefault="0040430B" w:rsidP="000B5F3B">
      <w:r>
        <w:separator/>
      </w:r>
    </w:p>
  </w:footnote>
  <w:footnote w:type="continuationSeparator" w:id="1">
    <w:p w:rsidR="0040430B" w:rsidRDefault="0040430B" w:rsidP="000B5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F3B"/>
    <w:rsid w:val="000B5F3B"/>
    <w:rsid w:val="00404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F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5F3B"/>
    <w:rPr>
      <w:sz w:val="18"/>
      <w:szCs w:val="18"/>
    </w:rPr>
  </w:style>
  <w:style w:type="paragraph" w:styleId="a4">
    <w:name w:val="footer"/>
    <w:basedOn w:val="a"/>
    <w:link w:val="Char0"/>
    <w:uiPriority w:val="99"/>
    <w:semiHidden/>
    <w:unhideWhenUsed/>
    <w:rsid w:val="000B5F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5F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700</Words>
  <Characters>3993</Characters>
  <Application>Microsoft Office Word</Application>
  <DocSecurity>0</DocSecurity>
  <Lines>33</Lines>
  <Paragraphs>9</Paragraphs>
  <ScaleCrop>false</ScaleCrop>
  <Company>ITianKong.Com</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2</cp:revision>
  <dcterms:created xsi:type="dcterms:W3CDTF">2019-03-21T01:29:00Z</dcterms:created>
  <dcterms:modified xsi:type="dcterms:W3CDTF">2019-03-21T01:29:00Z</dcterms:modified>
</cp:coreProperties>
</file>