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660"/>
        <w:gridCol w:w="280"/>
        <w:gridCol w:w="6"/>
        <w:gridCol w:w="788"/>
        <w:gridCol w:w="158"/>
        <w:gridCol w:w="1"/>
        <w:gridCol w:w="1"/>
        <w:gridCol w:w="597"/>
        <w:gridCol w:w="186"/>
        <w:gridCol w:w="161"/>
        <w:gridCol w:w="2"/>
        <w:gridCol w:w="825"/>
        <w:gridCol w:w="79"/>
        <w:gridCol w:w="1"/>
        <w:gridCol w:w="7"/>
        <w:gridCol w:w="32"/>
        <w:gridCol w:w="882"/>
        <w:gridCol w:w="64"/>
        <w:gridCol w:w="1"/>
        <w:gridCol w:w="958"/>
        <w:gridCol w:w="1"/>
        <w:gridCol w:w="9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3642" w:type="dxa"/>
            <w:gridSpan w:val="11"/>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tLeast"/>
              <w:ind w:left="0" w:right="0"/>
              <w:jc w:val="left"/>
            </w:pPr>
            <w:r>
              <w:rPr>
                <w:rFonts w:hint="eastAsia" w:ascii="宋体" w:hAnsi="宋体" w:eastAsia="宋体" w:cs="宋体"/>
                <w:b w:val="0"/>
                <w:color w:val="333333"/>
                <w:kern w:val="0"/>
                <w:sz w:val="21"/>
                <w:szCs w:val="21"/>
                <w:bdr w:val="none" w:color="auto" w:sz="0" w:space="0"/>
                <w:lang w:val="en-US" w:eastAsia="zh-CN" w:bidi="ar"/>
              </w:rPr>
              <w:t>白城市公安局洮北分局业务技术用房建设项目道路景观及外网配套工程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项目编号</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0"/>
                <w:sz w:val="21"/>
                <w:szCs w:val="21"/>
                <w:bdr w:val="none" w:color="auto" w:sz="0" w:space="0"/>
                <w:lang w:val="en-US" w:eastAsia="zh-CN" w:bidi="ar"/>
              </w:rPr>
              <w:t>JLFHGL201</w:t>
            </w:r>
            <w:r>
              <w:rPr>
                <w:rFonts w:hint="default" w:ascii="方正小标宋简体" w:hAnsi="方正小标宋简体" w:eastAsia="方正小标宋简体" w:cs="方正小标宋简体"/>
                <w:color w:val="333333"/>
                <w:kern w:val="2"/>
                <w:sz w:val="21"/>
                <w:szCs w:val="21"/>
                <w:bdr w:val="none" w:color="auto" w:sz="0" w:space="0"/>
                <w:lang w:val="en-US" w:eastAsia="zh-CN" w:bidi="ar"/>
              </w:rPr>
              <w:t>9-</w:t>
            </w:r>
            <w:r>
              <w:rPr>
                <w:rFonts w:hint="default" w:ascii="方正小标宋简体" w:hAnsi="方正小标宋简体" w:eastAsia="方正小标宋简体" w:cs="方正小标宋简体"/>
                <w:color w:val="333333"/>
                <w:kern w:val="0"/>
                <w:sz w:val="21"/>
                <w:szCs w:val="21"/>
                <w:bdr w:val="none" w:color="auto" w:sz="0" w:space="0"/>
                <w:lang w:val="en-US" w:eastAsia="zh-CN" w:bidi="ar"/>
              </w:rPr>
              <w:t>0205</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简体" w:hAnsi="方正小标宋简体" w:eastAsia="方正小标宋简体" w:cs="方正小标宋简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建设单位</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白城市公安局洮北分局</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白城市生态新区横七路南、纵十三路西</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工程类别</w:t>
            </w:r>
          </w:p>
        </w:tc>
        <w:tc>
          <w:tcPr>
            <w:tcW w:w="95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建筑面积</w:t>
            </w:r>
          </w:p>
        </w:tc>
        <w:tc>
          <w:tcPr>
            <w:tcW w:w="90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9252平方米</w:t>
            </w:r>
          </w:p>
        </w:tc>
        <w:tc>
          <w:tcPr>
            <w:tcW w:w="98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投标最高限价</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Arial"/>
                <w:color w:val="333333"/>
                <w:kern w:val="2"/>
                <w:sz w:val="21"/>
                <w:szCs w:val="21"/>
                <w:bdr w:val="none" w:color="auto" w:sz="0" w:space="0"/>
                <w:lang w:val="en-US" w:eastAsia="zh-CN" w:bidi="ar"/>
              </w:rPr>
              <w:t> </w:t>
            </w:r>
            <w:r>
              <w:rPr>
                <w:rFonts w:hint="eastAsia" w:ascii="宋体" w:hAnsi="宋体" w:eastAsia="宋体" w:cs="宋体"/>
                <w:color w:val="333333"/>
                <w:kern w:val="0"/>
                <w:sz w:val="21"/>
                <w:szCs w:val="21"/>
                <w:bdr w:val="none" w:color="auto" w:sz="0" w:space="0"/>
                <w:lang w:val="en-US" w:eastAsia="zh-CN" w:bidi="ar"/>
              </w:rPr>
              <w:t>478.7427万元</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Arial"/>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开标日期</w:t>
            </w:r>
          </w:p>
        </w:tc>
        <w:tc>
          <w:tcPr>
            <w:tcW w:w="189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2019年2月25日</w:t>
            </w:r>
          </w:p>
        </w:tc>
        <w:tc>
          <w:tcPr>
            <w:tcW w:w="1851"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开标地点</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白城市公共资源交易中心六楼开标室（白城市政务大厅，公园东路</w:t>
            </w:r>
            <w:r>
              <w:rPr>
                <w:rFonts w:ascii="Calibri" w:hAnsi="Calibri" w:eastAsia="宋体" w:cs="Calibri"/>
                <w:color w:val="333333"/>
                <w:kern w:val="0"/>
                <w:sz w:val="21"/>
                <w:szCs w:val="21"/>
                <w:bdr w:val="none" w:color="auto" w:sz="0" w:space="0"/>
                <w:lang w:val="en-US" w:eastAsia="zh-CN" w:bidi="ar"/>
              </w:rPr>
              <w:t>14</w:t>
            </w:r>
            <w:r>
              <w:rPr>
                <w:rFonts w:hint="eastAsia" w:ascii="宋体" w:hAnsi="宋体" w:eastAsia="宋体" w:cs="宋体"/>
                <w:color w:val="333333"/>
                <w:kern w:val="0"/>
                <w:sz w:val="21"/>
                <w:szCs w:val="21"/>
                <w:bdr w:val="none" w:color="auto" w:sz="0" w:space="0"/>
                <w:lang w:val="en-US" w:eastAsia="zh-CN" w:bidi="ar"/>
              </w:rPr>
              <w:t>号）</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中标工程范围</w:t>
            </w:r>
          </w:p>
        </w:tc>
        <w:tc>
          <w:tcPr>
            <w:tcW w:w="6654" w:type="dxa"/>
            <w:gridSpan w:val="2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详见施工图内容</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中标候选人排序</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中标候选人名称</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资格等级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工期（交货期）</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综合评标得分</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市政公用工程施工总承包贰级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477.9236万元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白城市红日路桥建设有限公司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478.7262万元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白城市众城市政公路工程有限公司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市政公用工程施工总承包叁级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477.2175万元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高级职称证</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高级职称证</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高级职称证</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高级职称证</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高级职称证</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中标候选人和其他投标人公示期</w:t>
            </w:r>
          </w:p>
        </w:tc>
        <w:tc>
          <w:tcPr>
            <w:tcW w:w="5689" w:type="dxa"/>
            <w:gridSpan w:val="2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u w:val="single"/>
                <w:bdr w:val="none" w:color="auto" w:sz="0" w:space="0"/>
                <w:lang w:val="en-US" w:eastAsia="zh-CN" w:bidi="ar"/>
              </w:rPr>
              <w:t>　201</w:t>
            </w:r>
            <w:r>
              <w:rPr>
                <w:rFonts w:hint="eastAsia" w:ascii="宋体" w:hAnsi="宋体" w:eastAsia="宋体" w:cs="宋体"/>
                <w:color w:val="333333"/>
                <w:kern w:val="2"/>
                <w:sz w:val="21"/>
                <w:szCs w:val="21"/>
                <w:u w:val="single"/>
                <w:bdr w:val="none" w:color="auto" w:sz="0" w:space="0"/>
                <w:lang w:val="en-US" w:eastAsia="zh-CN" w:bidi="ar"/>
              </w:rPr>
              <w:t>9</w:t>
            </w:r>
            <w:r>
              <w:rPr>
                <w:rFonts w:hint="eastAsia" w:ascii="宋体" w:hAnsi="宋体" w:eastAsia="宋体" w:cs="宋体"/>
                <w:color w:val="333333"/>
                <w:kern w:val="0"/>
                <w:sz w:val="21"/>
                <w:szCs w:val="21"/>
                <w:u w:val="single"/>
                <w:bdr w:val="none" w:color="auto" w:sz="0" w:space="0"/>
                <w:lang w:val="en-US" w:eastAsia="zh-CN" w:bidi="ar"/>
              </w:rPr>
              <w:t>　年　02　月27　　日</w:t>
            </w:r>
            <w:r>
              <w:rPr>
                <w:rFonts w:hint="eastAsia" w:ascii="宋体" w:hAnsi="宋体" w:eastAsia="宋体" w:cs="宋体"/>
                <w:color w:val="333333"/>
                <w:kern w:val="2"/>
                <w:sz w:val="21"/>
                <w:szCs w:val="21"/>
                <w:bdr w:val="none" w:color="auto" w:sz="0" w:space="0"/>
                <w:lang w:val="en-US" w:eastAsia="zh-CN" w:bidi="ar"/>
              </w:rPr>
              <w:t>-</w:t>
            </w:r>
            <w:r>
              <w:rPr>
                <w:rFonts w:hint="eastAsia" w:ascii="宋体" w:hAnsi="宋体" w:eastAsia="宋体" w:cs="宋体"/>
                <w:color w:val="333333"/>
                <w:kern w:val="0"/>
                <w:sz w:val="21"/>
                <w:szCs w:val="21"/>
                <w:u w:val="single"/>
                <w:bdr w:val="none" w:color="auto" w:sz="0" w:space="0"/>
                <w:lang w:val="en-US" w:eastAsia="zh-CN" w:bidi="ar"/>
              </w:rPr>
              <w:t>　　201</w:t>
            </w:r>
            <w:r>
              <w:rPr>
                <w:rFonts w:hint="eastAsia" w:ascii="宋体" w:hAnsi="宋体" w:eastAsia="宋体" w:cs="宋体"/>
                <w:color w:val="333333"/>
                <w:kern w:val="2"/>
                <w:sz w:val="21"/>
                <w:szCs w:val="21"/>
                <w:u w:val="single"/>
                <w:bdr w:val="none" w:color="auto" w:sz="0" w:space="0"/>
                <w:lang w:val="en-US" w:eastAsia="zh-CN" w:bidi="ar"/>
              </w:rPr>
              <w:t>9</w:t>
            </w:r>
            <w:r>
              <w:rPr>
                <w:rFonts w:hint="eastAsia" w:ascii="宋体" w:hAnsi="宋体" w:eastAsia="宋体" w:cs="宋体"/>
                <w:color w:val="333333"/>
                <w:kern w:val="0"/>
                <w:sz w:val="21"/>
                <w:szCs w:val="21"/>
                <w:u w:val="single"/>
                <w:bdr w:val="none" w:color="auto" w:sz="0" w:space="0"/>
                <w:lang w:val="en-US" w:eastAsia="zh-CN" w:bidi="ar"/>
              </w:rPr>
              <w:t>　年　03　月　01　日</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招标人</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白城市公安局洮北分局</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尹科长</w:t>
            </w:r>
            <w:r>
              <w:rPr>
                <w:rFonts w:hint="eastAsia" w:ascii="宋体" w:hAnsi="宋体" w:eastAsia="宋体" w:cs="宋体"/>
                <w:color w:val="333333"/>
                <w:kern w:val="2"/>
                <w:sz w:val="21"/>
                <w:szCs w:val="21"/>
                <w:bdr w:val="none" w:color="auto" w:sz="0" w:space="0"/>
                <w:lang w:val="en-US" w:eastAsia="zh-CN" w:bidi="ar"/>
              </w:rPr>
              <w:t> </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0436-3252518</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招标代理机构</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吉林省锋华建设管理有限公司</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姚宣</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18904362157</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行政监督部门</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白城市建设工程招投标管理办公室</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王晓辉</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0436-3223232</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14"/>
        <w:gridCol w:w="1186"/>
        <w:gridCol w:w="666"/>
        <w:gridCol w:w="868"/>
        <w:gridCol w:w="612"/>
        <w:gridCol w:w="740"/>
        <w:gridCol w:w="1343"/>
        <w:gridCol w:w="1"/>
        <w:gridCol w:w="1118"/>
        <w:gridCol w:w="116"/>
        <w:gridCol w:w="1"/>
        <w:gridCol w:w="119"/>
        <w:gridCol w:w="999"/>
        <w:gridCol w:w="117"/>
        <w:gridCol w:w="3"/>
        <w:gridCol w:w="112"/>
        <w:gridCol w:w="4"/>
        <w:gridCol w:w="117"/>
        <w:gridCol w:w="3"/>
        <w:gridCol w:w="112"/>
        <w:gridCol w:w="4"/>
        <w:gridCol w:w="117"/>
        <w:gridCol w:w="3"/>
        <w:gridCol w:w="116"/>
        <w:gridCol w:w="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5"/>
          <w:wAfter w:w="360" w:type="dxa"/>
          <w:trHeight w:val="454" w:hRule="atLeast"/>
        </w:trPr>
        <w:tc>
          <w:tcPr>
            <w:tcW w:w="4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186"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6815"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投标人符合初步评审标准要求或纳入评审标准计分的工程业绩</w:t>
            </w:r>
          </w:p>
        </w:tc>
        <w:tc>
          <w:tcPr>
            <w:tcW w:w="23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454" w:hRule="atLeast"/>
        </w:trPr>
        <w:tc>
          <w:tcPr>
            <w:tcW w:w="4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186"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1087"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白城市众城市政公路工程有限公司</w:t>
            </w: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镇赉县国有林场（莫莫格林场）2015年危房改造工程配套基础设施建设项目（一期）工程二标段</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1239"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白城市红日路桥建设有限公司</w:t>
            </w: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镇赉县国有垦区（白音套海畜牧场）危房改造工程配套基础设施（2017）一期建设项目工程二标段</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1355"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白城市棚户区改造森林城小区建设项目外网工程第三标段（排水外网及通讯、有线埋管）</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查干浩特旅游经济开发区旅游基础设施（停车场）建设项目</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0"/>
                <w:sz w:val="21"/>
                <w:szCs w:val="21"/>
                <w:bdr w:val="none" w:color="auto" w:sz="0" w:space="0"/>
                <w:lang w:val="en-US" w:eastAsia="zh-CN" w:bidi="ar"/>
              </w:rPr>
              <w:t>C区污水工程、雨水工程、有线数字电视配套管线工程、消防电气管线工程、变压器基础工程</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0"/>
                <w:sz w:val="21"/>
                <w:szCs w:val="21"/>
                <w:bdr w:val="none" w:color="auto" w:sz="0" w:space="0"/>
                <w:lang w:val="en-US" w:eastAsia="zh-CN" w:bidi="ar"/>
              </w:rPr>
              <w:t>白城市洮北区金祥乡新建村道路建设项目</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360" w:type="dxa"/>
          <w:trHeight w:val="454" w:hRule="atLeast"/>
        </w:trPr>
        <w:tc>
          <w:tcPr>
            <w:tcW w:w="414"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186"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6815"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拟任项目负责人纳入评审标准计分的工程业绩</w:t>
            </w:r>
          </w:p>
        </w:tc>
        <w:tc>
          <w:tcPr>
            <w:tcW w:w="23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454" w:hRule="atLeast"/>
        </w:trPr>
        <w:tc>
          <w:tcPr>
            <w:tcW w:w="414"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186"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1003"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白城市众城市政公路工程有限公司</w:t>
            </w: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镇赉县国有林场（莫莫格林场）2015年危房改造工程配套基础设施建设项目（一期）工程二标段</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1279"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白城市红日路桥建设有限公司</w:t>
            </w: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镇赉县国有垦区（白音套海畜牧场）危房改造工程配套基础设施（2017）一期建设项目工程二标段</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1282"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c>
          <w:tcPr>
            <w:tcW w:w="15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白城市棚户区改造森林城小区建设项目外网工程第三标段（排水外网及通讯、有线埋管）</w:t>
            </w:r>
          </w:p>
        </w:tc>
        <w:tc>
          <w:tcPr>
            <w:tcW w:w="13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查干浩特旅游经济开发区旅游基础设施（停车场）建设项目</w:t>
            </w:r>
          </w:p>
        </w:tc>
        <w:tc>
          <w:tcPr>
            <w:tcW w:w="25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0"/>
                <w:sz w:val="21"/>
                <w:szCs w:val="21"/>
                <w:bdr w:val="none" w:color="auto" w:sz="0" w:space="0"/>
                <w:lang w:val="en-US" w:eastAsia="zh-CN" w:bidi="ar"/>
              </w:rPr>
              <w:t>C区污水工程、雨水工程、有线数字电视配套管线工程、消防电气管线工程、变压器基础工程</w:t>
            </w:r>
          </w:p>
        </w:tc>
        <w:tc>
          <w:tcPr>
            <w:tcW w:w="11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360" w:type="dxa"/>
          <w:trHeight w:val="454" w:hRule="atLeast"/>
        </w:trPr>
        <w:tc>
          <w:tcPr>
            <w:tcW w:w="414"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86"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6815"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w:t>
            </w:r>
          </w:p>
        </w:tc>
        <w:tc>
          <w:tcPr>
            <w:tcW w:w="23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414"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186"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姓名</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职称证书</w:t>
            </w:r>
          </w:p>
        </w:tc>
        <w:tc>
          <w:tcPr>
            <w:tcW w:w="61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7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证书编号</w:t>
            </w:r>
          </w:p>
        </w:tc>
        <w:tc>
          <w:tcPr>
            <w:tcW w:w="134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纳入评审标准计分的获奖情况</w:t>
            </w:r>
          </w:p>
        </w:tc>
        <w:tc>
          <w:tcPr>
            <w:tcW w:w="111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1119"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白城市众城市政公路工程有限公司</w:t>
            </w: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刘兢兢</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61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c>
          <w:tcPr>
            <w:tcW w:w="7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01692734</w:t>
            </w:r>
          </w:p>
        </w:tc>
        <w:tc>
          <w:tcPr>
            <w:tcW w:w="134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11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1119"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659"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白城市红日路桥建设有限公司</w:t>
            </w: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沙莎</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61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c>
          <w:tcPr>
            <w:tcW w:w="7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0022191</w:t>
            </w:r>
          </w:p>
        </w:tc>
        <w:tc>
          <w:tcPr>
            <w:tcW w:w="134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19"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0" w:type="dxa"/>
          <w:trHeight w:val="554"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卢玉成</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61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c>
          <w:tcPr>
            <w:tcW w:w="7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00001656</w:t>
            </w:r>
          </w:p>
        </w:tc>
        <w:tc>
          <w:tcPr>
            <w:tcW w:w="134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19"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360" w:type="dxa"/>
          <w:trHeight w:val="454" w:hRule="atLeast"/>
        </w:trPr>
        <w:tc>
          <w:tcPr>
            <w:tcW w:w="414"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186"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6815"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投标保证金缴纳情况</w:t>
            </w:r>
          </w:p>
        </w:tc>
        <w:tc>
          <w:tcPr>
            <w:tcW w:w="23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3"/>
          <w:wAfter w:w="239" w:type="dxa"/>
          <w:trHeight w:val="454" w:hRule="atLeast"/>
        </w:trPr>
        <w:tc>
          <w:tcPr>
            <w:tcW w:w="414"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186"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形式</w:t>
            </w:r>
          </w:p>
        </w:tc>
        <w:tc>
          <w:tcPr>
            <w:tcW w:w="14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承保银行或担保公司名称</w:t>
            </w:r>
          </w:p>
        </w:tc>
        <w:tc>
          <w:tcPr>
            <w:tcW w:w="20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经营地址</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239" w:type="dxa"/>
          <w:trHeight w:val="609"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白城市众城市政公路工程有限公司</w:t>
            </w: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银行转账</w:t>
            </w:r>
          </w:p>
        </w:tc>
        <w:tc>
          <w:tcPr>
            <w:tcW w:w="14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0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239" w:type="dxa"/>
          <w:trHeight w:val="569"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白城市红日路桥建设有限公司</w:t>
            </w: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银行转账</w:t>
            </w:r>
          </w:p>
        </w:tc>
        <w:tc>
          <w:tcPr>
            <w:tcW w:w="14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0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239" w:type="dxa"/>
          <w:trHeight w:val="454" w:hRule="atLeast"/>
        </w:trPr>
        <w:tc>
          <w:tcPr>
            <w:tcW w:w="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c>
          <w:tcPr>
            <w:tcW w:w="66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银行转账</w:t>
            </w:r>
          </w:p>
        </w:tc>
        <w:tc>
          <w:tcPr>
            <w:tcW w:w="14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0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c>
          <w:tcPr>
            <w:tcW w:w="23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color w:val="333333"/>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0"/>
        <w:gridCol w:w="4"/>
        <w:gridCol w:w="576"/>
        <w:gridCol w:w="4"/>
        <w:gridCol w:w="1852"/>
        <w:gridCol w:w="4"/>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白城市众城市政公路工程有限公司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白城市红日路桥建设有限公司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c>
          <w:tcPr>
            <w:tcW w:w="10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19.2</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0"/>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0"/>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4.投标保证金的缴纳形式是指</w:t>
      </w:r>
      <w:r>
        <w:rPr>
          <w:rFonts w:hint="eastAsia" w:ascii="宋体" w:hAnsi="宋体" w:eastAsia="宋体" w:cs="宋体"/>
          <w:color w:val="000000"/>
          <w:kern w:val="0"/>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中标候选人综合评标得分情况表（施工）</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候选人白城万达路桥有限公司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93.2</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候选人白城市红日路桥建设有限公司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5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84.92</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候选人白城市众城市政公路工程有限公司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3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81.45</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jc w:val="center"/>
      </w:pPr>
      <w:r>
        <w:rPr>
          <w:rFonts w:hint="eastAsia" w:ascii="宋体" w:hAnsi="宋体" w:eastAsia="宋体" w:cs="宋体"/>
          <w:color w:val="333333"/>
          <w:kern w:val="0"/>
          <w:sz w:val="21"/>
          <w:szCs w:val="21"/>
          <w:bdr w:val="none" w:color="auto" w:sz="0" w:space="0"/>
          <w:lang w:val="en-US" w:eastAsia="zh-CN" w:bidi="ar"/>
        </w:rPr>
        <w:t> 招标代理机构（盖章）：</w:t>
      </w:r>
      <w:r>
        <w:rPr>
          <w:rFonts w:hint="eastAsia" w:ascii="宋体" w:hAnsi="宋体" w:eastAsia="宋体" w:cs="宋体"/>
          <w:color w:val="333333"/>
          <w:kern w:val="0"/>
          <w:sz w:val="21"/>
          <w:szCs w:val="21"/>
          <w:u w:val="single"/>
          <w:bdr w:val="none" w:color="auto" w:sz="0" w:space="0"/>
          <w:lang w:val="en-US" w:eastAsia="zh-CN" w:bidi="ar"/>
        </w:rPr>
        <w:t>  吉林省锋华建设管理有限公司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firstLine="3465" w:firstLineChars="1650"/>
        <w:jc w:val="left"/>
      </w:pPr>
      <w:r>
        <w:rPr>
          <w:rFonts w:hint="eastAsia" w:ascii="宋体" w:hAnsi="宋体" w:eastAsia="宋体" w:cs="宋体"/>
          <w:color w:val="333333"/>
          <w:kern w:val="0"/>
          <w:sz w:val="21"/>
          <w:szCs w:val="21"/>
          <w:bdr w:val="none" w:color="auto" w:sz="0" w:space="0"/>
          <w:lang w:val="en-US" w:eastAsia="zh-CN" w:bidi="ar"/>
        </w:rPr>
        <w:t> 法定代表人（签章）：</w:t>
      </w:r>
      <w:r>
        <w:rPr>
          <w:rFonts w:hint="eastAsia" w:ascii="宋体" w:hAnsi="宋体" w:eastAsia="宋体" w:cs="宋体"/>
          <w:color w:val="333333"/>
          <w:kern w:val="0"/>
          <w:sz w:val="21"/>
          <w:szCs w:val="21"/>
          <w:u w:val="single"/>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9606E"/>
    <w:rsid w:val="43B9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2019-06-20T03:40:00Z</dcterms:created>
  <dc:creator>Administrator</dc:creator>
  <cp:lastModifiedBy>Administrator</cp:lastModifiedBy>
  <dcterms:modified xsi:type="dcterms:W3CDTF">2019-06-20T03:40:40Z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