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b/>
          <w:color w:val="000000"/>
          <w:kern w:val="0"/>
          <w:sz w:val="44"/>
          <w:szCs w:val="44"/>
          <w:bdr w:val="none" w:color="auto" w:sz="0" w:space="0"/>
          <w:lang w:val="en-US" w:eastAsia="zh-CN" w:bidi="ar"/>
        </w:rPr>
        <w:t>招  标  公  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b/>
          <w:color w:val="000000"/>
          <w:kern w:val="0"/>
          <w:sz w:val="28"/>
          <w:szCs w:val="28"/>
          <w:bdr w:val="none" w:color="auto" w:sz="0" w:space="0"/>
          <w:lang w:val="en-US" w:eastAsia="zh-CN" w:bidi="ar"/>
        </w:rPr>
        <w:t>（资格后审）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b/>
          <w:color w:val="333333"/>
          <w:kern w:val="0"/>
          <w:sz w:val="28"/>
          <w:szCs w:val="28"/>
          <w:bdr w:val="none" w:color="auto" w:sz="0" w:space="0"/>
          <w:lang w:val="en-US" w:eastAsia="zh-CN" w:bidi="ar"/>
        </w:rPr>
        <w:t>招标项目编号：JLZZ-GCSG-2019004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b/>
          <w:color w:val="333333"/>
          <w:kern w:val="0"/>
          <w:sz w:val="28"/>
          <w:szCs w:val="28"/>
          <w:bdr w:val="none" w:color="auto" w:sz="0" w:space="0"/>
          <w:lang w:val="en-US" w:eastAsia="zh-CN" w:bidi="ar"/>
        </w:rPr>
        <w:t>一.招标条件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333333"/>
          <w:kern w:val="0"/>
          <w:sz w:val="28"/>
          <w:szCs w:val="28"/>
          <w:bdr w:val="none" w:color="auto" w:sz="0" w:space="0"/>
          <w:lang w:val="en-US" w:eastAsia="zh-CN" w:bidi="ar"/>
        </w:rPr>
        <w:t>本招标项目</w:t>
      </w:r>
      <w:r>
        <w:rPr>
          <w:rFonts w:hint="eastAsia" w:ascii="宋体" w:hAnsi="宋体" w:eastAsia="宋体" w:cs="宋体"/>
          <w:color w:val="333333"/>
          <w:kern w:val="0"/>
          <w:sz w:val="28"/>
          <w:szCs w:val="28"/>
          <w:u w:val="single"/>
          <w:bdr w:val="none" w:color="auto" w:sz="0" w:space="0"/>
          <w:lang w:val="en-US" w:eastAsia="zh-CN" w:bidi="ar"/>
        </w:rPr>
        <w:t>白城市2015年保障性安居工程基础设施建设项目</w:t>
      </w:r>
      <w:r>
        <w:rPr>
          <w:rFonts w:hint="eastAsia" w:ascii="宋体" w:hAnsi="宋体" w:eastAsia="宋体" w:cs="宋体"/>
          <w:color w:val="333333"/>
          <w:kern w:val="0"/>
          <w:sz w:val="28"/>
          <w:szCs w:val="28"/>
          <w:bdr w:val="none" w:color="auto" w:sz="0" w:space="0"/>
          <w:lang w:val="en-US" w:eastAsia="zh-CN" w:bidi="ar"/>
        </w:rPr>
        <w:t>已由</w:t>
      </w:r>
      <w:r>
        <w:rPr>
          <w:rFonts w:hint="eastAsia" w:ascii="宋体" w:hAnsi="宋体" w:eastAsia="宋体" w:cs="宋体"/>
          <w:color w:val="333333"/>
          <w:kern w:val="0"/>
          <w:sz w:val="28"/>
          <w:szCs w:val="28"/>
          <w:u w:val="single"/>
          <w:bdr w:val="none" w:color="auto" w:sz="0" w:space="0"/>
          <w:lang w:val="en-US" w:eastAsia="zh-CN" w:bidi="ar"/>
        </w:rPr>
        <w:t>吉林省发展和改革委员会</w:t>
      </w:r>
      <w:r>
        <w:rPr>
          <w:rFonts w:hint="eastAsia" w:ascii="宋体" w:hAnsi="宋体" w:eastAsia="宋体" w:cs="宋体"/>
          <w:color w:val="333333"/>
          <w:kern w:val="0"/>
          <w:sz w:val="28"/>
          <w:szCs w:val="28"/>
          <w:bdr w:val="none" w:color="auto" w:sz="0" w:space="0"/>
          <w:lang w:val="en-US" w:eastAsia="zh-CN" w:bidi="ar"/>
        </w:rPr>
        <w:t>以</w:t>
      </w:r>
      <w:r>
        <w:rPr>
          <w:rFonts w:hint="eastAsia" w:ascii="宋体" w:hAnsi="宋体" w:eastAsia="宋体" w:cs="宋体"/>
          <w:color w:val="333333"/>
          <w:kern w:val="0"/>
          <w:sz w:val="28"/>
          <w:szCs w:val="28"/>
          <w:u w:val="single"/>
          <w:bdr w:val="none" w:color="auto" w:sz="0" w:space="0"/>
          <w:lang w:val="en-US" w:eastAsia="zh-CN" w:bidi="ar"/>
        </w:rPr>
        <w:t>吉发改审批【2015】225号</w:t>
      </w:r>
      <w:r>
        <w:rPr>
          <w:rFonts w:hint="eastAsia" w:ascii="宋体" w:hAnsi="宋体" w:eastAsia="宋体" w:cs="宋体"/>
          <w:color w:val="333333"/>
          <w:kern w:val="0"/>
          <w:sz w:val="28"/>
          <w:szCs w:val="28"/>
          <w:bdr w:val="none" w:color="auto" w:sz="0" w:space="0"/>
          <w:lang w:val="en-US" w:eastAsia="zh-CN" w:bidi="ar"/>
        </w:rPr>
        <w:t>文件批准建设，项目业主为</w:t>
      </w:r>
      <w:r>
        <w:rPr>
          <w:rFonts w:hint="eastAsia" w:ascii="宋体" w:hAnsi="宋体" w:eastAsia="宋体" w:cs="宋体"/>
          <w:color w:val="333333"/>
          <w:kern w:val="0"/>
          <w:sz w:val="28"/>
          <w:szCs w:val="28"/>
          <w:u w:val="single"/>
          <w:bdr w:val="none" w:color="auto" w:sz="0" w:space="0"/>
          <w:lang w:val="en-US" w:eastAsia="zh-CN" w:bidi="ar"/>
        </w:rPr>
        <w:t>白城经济开发区管理委员会</w:t>
      </w:r>
      <w:r>
        <w:rPr>
          <w:rFonts w:hint="eastAsia" w:ascii="宋体" w:hAnsi="宋体" w:eastAsia="宋体" w:cs="宋体"/>
          <w:color w:val="333333"/>
          <w:kern w:val="0"/>
          <w:sz w:val="28"/>
          <w:szCs w:val="28"/>
          <w:bdr w:val="none" w:color="auto" w:sz="0" w:space="0"/>
          <w:lang w:val="en-US" w:eastAsia="zh-CN" w:bidi="ar"/>
        </w:rPr>
        <w:t>。资金来源为自筹解决，项目已具备招标条件，现对该项目的新二街道路工程施工及监理采用资格后审的方式进行公开招标。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b/>
          <w:color w:val="333333"/>
          <w:kern w:val="0"/>
          <w:sz w:val="28"/>
          <w:szCs w:val="28"/>
          <w:bdr w:val="none" w:color="auto" w:sz="0" w:space="0"/>
          <w:lang w:val="en-US" w:eastAsia="zh-CN" w:bidi="ar"/>
        </w:rPr>
        <w:t>二.项目概况与招标范围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333333"/>
          <w:kern w:val="0"/>
          <w:sz w:val="28"/>
          <w:szCs w:val="28"/>
          <w:bdr w:val="none" w:color="auto" w:sz="0" w:space="0"/>
          <w:lang w:val="en-US" w:eastAsia="zh-CN" w:bidi="ar"/>
        </w:rPr>
        <w:t>2.1 项目名称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333333"/>
          <w:kern w:val="0"/>
          <w:sz w:val="28"/>
          <w:szCs w:val="28"/>
          <w:bdr w:val="none" w:color="auto" w:sz="0" w:space="0"/>
          <w:lang w:val="en-US" w:eastAsia="zh-CN" w:bidi="ar"/>
        </w:rPr>
        <w:t>一标段：</w:t>
      </w:r>
      <w:bookmarkStart w:id="0" w:name="_GoBack"/>
      <w:r>
        <w:rPr>
          <w:rFonts w:hint="eastAsia" w:ascii="宋体" w:hAnsi="宋体" w:eastAsia="宋体" w:cs="宋体"/>
          <w:color w:val="333333"/>
          <w:kern w:val="0"/>
          <w:sz w:val="28"/>
          <w:szCs w:val="28"/>
          <w:u w:val="single"/>
          <w:bdr w:val="none" w:color="auto" w:sz="0" w:space="0"/>
          <w:lang w:val="en-US" w:eastAsia="zh-CN" w:bidi="ar"/>
        </w:rPr>
        <w:t>白城市2015年保障性安居工程基础设施建设项目--新二街道路工程施工</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pPr>
      <w:r>
        <w:rPr>
          <w:rFonts w:hint="eastAsia" w:ascii="宋体" w:hAnsi="宋体" w:eastAsia="宋体" w:cs="宋体"/>
          <w:color w:val="333333"/>
          <w:sz w:val="28"/>
          <w:szCs w:val="28"/>
          <w:bdr w:val="none" w:color="auto" w:sz="0" w:space="0"/>
        </w:rPr>
        <w:t>二标段：</w:t>
      </w:r>
      <w:r>
        <w:rPr>
          <w:rFonts w:hint="eastAsia" w:ascii="宋体" w:hAnsi="宋体" w:eastAsia="宋体" w:cs="宋体"/>
          <w:color w:val="333333"/>
          <w:sz w:val="28"/>
          <w:szCs w:val="28"/>
          <w:u w:val="single"/>
          <w:bdr w:val="none" w:color="auto" w:sz="0" w:space="0"/>
        </w:rPr>
        <w:t>白城市2015年保障性安居工程基础设施建设项目--新二街道路工程监理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333333"/>
          <w:kern w:val="0"/>
          <w:sz w:val="28"/>
          <w:szCs w:val="28"/>
          <w:bdr w:val="none" w:color="auto" w:sz="0" w:space="0"/>
          <w:lang w:val="en-US" w:eastAsia="zh-CN" w:bidi="ar"/>
        </w:rPr>
        <w:t>2.2 招标范围：道路工程、交通工程、照明工程、给水工程、排水工程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333333"/>
          <w:kern w:val="0"/>
          <w:sz w:val="28"/>
          <w:szCs w:val="28"/>
          <w:bdr w:val="none" w:color="auto" w:sz="0" w:space="0"/>
          <w:lang w:val="en-US" w:eastAsia="zh-CN" w:bidi="ar"/>
        </w:rPr>
        <w:t>2.3 工程建设地点为：白城市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333333"/>
          <w:kern w:val="0"/>
          <w:sz w:val="28"/>
          <w:szCs w:val="28"/>
          <w:bdr w:val="none" w:color="auto" w:sz="0" w:space="0"/>
          <w:lang w:val="en-US" w:eastAsia="zh-CN" w:bidi="ar"/>
        </w:rPr>
        <w:t>2.4 施工工期：2019年07月29日至2019年11月30日，共125日历天。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Chars="400"/>
      </w:pPr>
      <w:r>
        <w:rPr>
          <w:rFonts w:hint="eastAsia" w:ascii="宋体" w:hAnsi="宋体" w:eastAsia="宋体" w:cs="宋体"/>
          <w:color w:val="000000"/>
          <w:sz w:val="28"/>
          <w:szCs w:val="28"/>
          <w:bdr w:val="none" w:color="auto" w:sz="0" w:space="0"/>
        </w:rPr>
        <w:t>    监理服务期：签订合同之日起至工程竣工验收、工程保修期结束之日止。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333333"/>
          <w:kern w:val="0"/>
          <w:sz w:val="28"/>
          <w:szCs w:val="28"/>
          <w:bdr w:val="none" w:color="auto" w:sz="0" w:space="0"/>
          <w:lang w:val="en-US" w:eastAsia="zh-CN" w:bidi="ar"/>
        </w:rPr>
        <w:t>2.5质量标准：符合国家现行相关规范合格标准。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b/>
          <w:color w:val="333333"/>
          <w:kern w:val="0"/>
          <w:sz w:val="28"/>
          <w:szCs w:val="28"/>
          <w:bdr w:val="none" w:color="auto" w:sz="0" w:space="0"/>
          <w:lang w:val="en-US" w:eastAsia="zh-CN" w:bidi="ar"/>
        </w:rPr>
        <w:t>三.投标人资格要求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333333"/>
          <w:kern w:val="0"/>
          <w:sz w:val="28"/>
          <w:szCs w:val="28"/>
          <w:bdr w:val="none" w:color="auto" w:sz="0" w:space="0"/>
          <w:lang w:val="en-US" w:eastAsia="zh-CN" w:bidi="ar"/>
        </w:rPr>
        <w:t>3.1 一标段：投标人须具备市政公用工程施工总承包三级及以上资质，拟派出的项目负责人须具有市政公用工程二级注册建造师职业资格，具备有效的安全生产考核合格证书，所有施工人员必须在施工现场。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Chars="350"/>
        <w:jc w:val="left"/>
      </w:pPr>
      <w:r>
        <w:rPr>
          <w:rFonts w:hint="eastAsia" w:ascii="宋体" w:hAnsi="宋体" w:eastAsia="宋体" w:cs="宋体"/>
          <w:color w:val="333333"/>
          <w:kern w:val="0"/>
          <w:sz w:val="28"/>
          <w:szCs w:val="28"/>
          <w:bdr w:val="none" w:color="auto" w:sz="0" w:space="0"/>
          <w:lang w:val="en-US" w:eastAsia="zh-CN" w:bidi="ar"/>
        </w:rPr>
        <w:t>   二标段：投标人须具有市政公用工程监理丙级及以上资质，拟派出的总监理工程师须具备市政公用工程专业国家注册监理工程师资格，所有监理人员必须在施工现场。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333333"/>
          <w:kern w:val="0"/>
          <w:sz w:val="28"/>
          <w:szCs w:val="28"/>
          <w:bdr w:val="none" w:color="auto" w:sz="0" w:space="0"/>
          <w:lang w:val="en-US" w:eastAsia="zh-CN" w:bidi="ar"/>
        </w:rPr>
        <w:t>3.2投标人近三年承揽过类似工程业绩。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333333"/>
          <w:kern w:val="0"/>
          <w:sz w:val="28"/>
          <w:szCs w:val="28"/>
          <w:bdr w:val="none" w:color="auto" w:sz="0" w:space="0"/>
          <w:lang w:val="en-US" w:eastAsia="zh-CN" w:bidi="ar"/>
        </w:rPr>
        <w:t>3.3本次招标不接受联合体投标。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333333"/>
          <w:kern w:val="0"/>
          <w:sz w:val="28"/>
          <w:szCs w:val="28"/>
          <w:bdr w:val="none" w:color="auto" w:sz="0" w:space="0"/>
          <w:lang w:val="en-US" w:eastAsia="zh-CN" w:bidi="ar"/>
        </w:rPr>
        <w:t>3.4入吉企业相关信息在“吉林省建筑市场监管公共服务平台”上公布后，方可在我省从事建筑活动；详见吉建管〔2018〕12号文件。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333333"/>
          <w:kern w:val="0"/>
          <w:sz w:val="28"/>
          <w:szCs w:val="28"/>
          <w:bdr w:val="none" w:color="auto" w:sz="0" w:space="0"/>
          <w:lang w:val="en-US" w:eastAsia="zh-CN" w:bidi="ar"/>
        </w:rPr>
        <w:t>3.5拒绝列入政府不良行为记录期间的企业或个人投标。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333333"/>
          <w:kern w:val="0"/>
          <w:sz w:val="28"/>
          <w:szCs w:val="28"/>
          <w:bdr w:val="none" w:color="auto" w:sz="0" w:space="0"/>
          <w:lang w:val="en-US" w:eastAsia="zh-CN" w:bidi="ar"/>
        </w:rPr>
        <w:t>3.6三年之内，在经营活动中没有重大违法记录；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Chars="200"/>
        <w:jc w:val="left"/>
      </w:pPr>
      <w:r>
        <w:rPr>
          <w:rFonts w:hint="eastAsia" w:ascii="宋体" w:hAnsi="宋体" w:eastAsia="宋体" w:cs="宋体"/>
          <w:color w:val="333333"/>
          <w:kern w:val="0"/>
          <w:sz w:val="28"/>
          <w:szCs w:val="28"/>
          <w:bdr w:val="none" w:color="auto" w:sz="0" w:space="0"/>
          <w:lang w:val="en-US" w:eastAsia="zh-CN" w:bidi="ar"/>
        </w:rPr>
        <w:t>3.7投标单位应通过“信用中国”网站（www.creditchina.gov.cn）或国家企业信用信息公示系统等渠道查询信用记录，查询截止时点：投标截止时间前，并将查询结果网页打印。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b/>
          <w:color w:val="333333"/>
          <w:kern w:val="0"/>
          <w:sz w:val="28"/>
          <w:szCs w:val="28"/>
          <w:bdr w:val="none" w:color="auto" w:sz="0" w:space="0"/>
          <w:lang w:val="en-US" w:eastAsia="zh-CN" w:bidi="ar"/>
        </w:rPr>
        <w:t>四、投标报名及招标文件的获取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Chars="200"/>
        <w:jc w:val="left"/>
      </w:pPr>
      <w:r>
        <w:rPr>
          <w:rFonts w:hint="eastAsia" w:ascii="宋体" w:hAnsi="宋体" w:eastAsia="宋体" w:cs="宋体"/>
          <w:color w:val="333333"/>
          <w:kern w:val="0"/>
          <w:sz w:val="28"/>
          <w:szCs w:val="28"/>
          <w:bdr w:val="none" w:color="auto" w:sz="0" w:space="0"/>
          <w:lang w:val="en-US" w:eastAsia="zh-CN" w:bidi="ar"/>
        </w:rPr>
        <w:t>4.1凡是参与投标的投标人首先登陆白城市公共资源交易平台（http://ggzy.jlbc.gov.cn ），按照规定进行信息库入库注册登记，网上注册登记后，请携带相关材料到白城市公共资源交易中心（公园东路14号 政务大厅五楼）办理CA认证。未进行网上注册并办理CA认证的将无法参与招标活动。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Chars="200"/>
        <w:jc w:val="left"/>
      </w:pPr>
      <w:r>
        <w:rPr>
          <w:rFonts w:hint="eastAsia" w:ascii="宋体" w:hAnsi="宋体" w:eastAsia="宋体" w:cs="宋体"/>
          <w:color w:val="333333"/>
          <w:kern w:val="0"/>
          <w:sz w:val="28"/>
          <w:szCs w:val="28"/>
          <w:bdr w:val="none" w:color="auto" w:sz="0" w:space="0"/>
          <w:lang w:val="en-US" w:eastAsia="zh-CN" w:bidi="ar"/>
        </w:rPr>
        <w:t>4.2投标人申请人取得CA认证后，在白城市公共资源交易平台（http://ggzy.jlbc.gov.cn ）点击“交易主体登陆”后，在本项目报名界面点击“我要投标”并下载免费电子招标文件，其他途径获取的招标文件开标时一律按无效投标处理。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Chars="200"/>
        <w:jc w:val="left"/>
      </w:pPr>
      <w:r>
        <w:rPr>
          <w:rFonts w:hint="eastAsia" w:ascii="宋体" w:hAnsi="宋体" w:eastAsia="宋体" w:cs="宋体"/>
          <w:color w:val="333333"/>
          <w:kern w:val="0"/>
          <w:sz w:val="28"/>
          <w:szCs w:val="28"/>
          <w:bdr w:val="none" w:color="auto" w:sz="0" w:space="0"/>
          <w:lang w:val="en-US" w:eastAsia="zh-CN" w:bidi="ar"/>
        </w:rPr>
        <w:t>4.3报名时间：2019年07月01日至2019年07月05日17时止（法定假日、公休日除外），请有意参加的投标人自行登陆白城市公共资源交易平台网上报名。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Chars="200"/>
        <w:jc w:val="left"/>
      </w:pPr>
      <w:r>
        <w:rPr>
          <w:rFonts w:hint="eastAsia" w:ascii="宋体" w:hAnsi="宋体" w:eastAsia="宋体" w:cs="宋体"/>
          <w:color w:val="333333"/>
          <w:kern w:val="0"/>
          <w:sz w:val="28"/>
          <w:szCs w:val="28"/>
          <w:bdr w:val="none" w:color="auto" w:sz="0" w:space="0"/>
          <w:lang w:val="en-US" w:eastAsia="zh-CN" w:bidi="ar"/>
        </w:rPr>
        <w:t>4.4报名方式：网上报名。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Chars="200"/>
        <w:jc w:val="left"/>
      </w:pPr>
      <w:r>
        <w:rPr>
          <w:rFonts w:hint="eastAsia" w:ascii="宋体" w:hAnsi="宋体" w:eastAsia="宋体" w:cs="宋体"/>
          <w:color w:val="333333"/>
          <w:kern w:val="0"/>
          <w:sz w:val="28"/>
          <w:szCs w:val="28"/>
          <w:bdr w:val="none" w:color="auto" w:sz="0" w:space="0"/>
          <w:lang w:val="en-US" w:eastAsia="zh-CN" w:bidi="ar"/>
        </w:rPr>
        <w:t>4.5招标文件获取方式：2019年07月01日至2019年07月05日登陆白城市公共资源交易平台免费下载招标文件。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b/>
          <w:color w:val="333333"/>
          <w:kern w:val="0"/>
          <w:sz w:val="28"/>
          <w:szCs w:val="28"/>
          <w:bdr w:val="none" w:color="auto" w:sz="0" w:space="0"/>
          <w:lang w:val="en-US" w:eastAsia="zh-CN" w:bidi="ar"/>
        </w:rPr>
        <w:t>五.投标文件的递交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333333"/>
          <w:kern w:val="0"/>
          <w:sz w:val="28"/>
          <w:szCs w:val="28"/>
          <w:bdr w:val="none" w:color="auto" w:sz="0" w:space="0"/>
          <w:lang w:val="en-US" w:eastAsia="zh-CN" w:bidi="ar"/>
        </w:rPr>
        <w:t>5.1 投标文件递交的截止时间(投标截止时间，下同)为2019年7月22日14时30分，地点白城市公共资源交易中心（公园东路14号 政务大厅六楼）。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333333"/>
          <w:kern w:val="0"/>
          <w:sz w:val="28"/>
          <w:szCs w:val="28"/>
          <w:bdr w:val="none" w:color="auto" w:sz="0" w:space="0"/>
          <w:lang w:val="en-US" w:eastAsia="zh-CN" w:bidi="ar"/>
        </w:rPr>
        <w:t>5.2 逾期送达的或者未送达指定地点的投标文件，招标人不予受理。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333333"/>
          <w:kern w:val="0"/>
          <w:sz w:val="28"/>
          <w:szCs w:val="28"/>
          <w:bdr w:val="none" w:color="auto" w:sz="0" w:space="0"/>
          <w:lang w:val="en-US" w:eastAsia="zh-CN" w:bidi="ar"/>
        </w:rPr>
        <w:t>5.3 有效投标人不足三家时，招标人另行组织招标。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b/>
          <w:color w:val="333333"/>
          <w:kern w:val="0"/>
          <w:sz w:val="28"/>
          <w:szCs w:val="28"/>
          <w:bdr w:val="none" w:color="auto" w:sz="0" w:space="0"/>
          <w:lang w:val="en-US" w:eastAsia="zh-CN" w:bidi="ar"/>
        </w:rPr>
        <w:t>六.发布公告的媒介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333333"/>
          <w:kern w:val="0"/>
          <w:sz w:val="28"/>
          <w:szCs w:val="28"/>
          <w:bdr w:val="none" w:color="auto" w:sz="0" w:space="0"/>
          <w:lang w:val="en-US" w:eastAsia="zh-CN" w:bidi="ar"/>
        </w:rPr>
        <w:t>本次招标公告同时在《吉林省建设信息网》、《中国招标投标公共服务平台》、《白城市公共资源交易网》上发布。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b/>
          <w:color w:val="333333"/>
          <w:kern w:val="0"/>
          <w:sz w:val="28"/>
          <w:szCs w:val="28"/>
          <w:bdr w:val="none" w:color="auto" w:sz="0" w:space="0"/>
          <w:lang w:val="en-US" w:eastAsia="zh-CN" w:bidi="ar"/>
        </w:rPr>
        <w:t>七.联系方式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333333"/>
          <w:kern w:val="0"/>
          <w:sz w:val="28"/>
          <w:szCs w:val="28"/>
          <w:bdr w:val="none" w:color="auto" w:sz="0" w:space="0"/>
          <w:lang w:val="en-US" w:eastAsia="zh-CN" w:bidi="ar"/>
        </w:rPr>
        <w:t>招标人：白城经济开发区管理委员会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333333"/>
          <w:kern w:val="0"/>
          <w:sz w:val="28"/>
          <w:szCs w:val="28"/>
          <w:bdr w:val="none" w:color="auto" w:sz="0" w:space="0"/>
          <w:lang w:val="en-US" w:eastAsia="zh-CN" w:bidi="ar"/>
        </w:rPr>
        <w:t>地址：白城市幸福南大街88号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333333"/>
          <w:kern w:val="0"/>
          <w:sz w:val="28"/>
          <w:szCs w:val="28"/>
          <w:bdr w:val="none" w:color="auto" w:sz="0" w:space="0"/>
          <w:lang w:val="en-US" w:eastAsia="zh-CN" w:bidi="ar"/>
        </w:rPr>
        <w:t>联系人：张女士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333333"/>
          <w:kern w:val="0"/>
          <w:sz w:val="28"/>
          <w:szCs w:val="28"/>
          <w:bdr w:val="none" w:color="auto" w:sz="0" w:space="0"/>
          <w:lang w:val="en-US" w:eastAsia="zh-CN" w:bidi="ar"/>
        </w:rPr>
        <w:t>联系电话：0436-3561133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000000"/>
          <w:kern w:val="0"/>
          <w:sz w:val="28"/>
          <w:szCs w:val="28"/>
          <w:bdr w:val="none" w:color="auto" w:sz="0" w:space="0"/>
          <w:lang w:val="en-US" w:eastAsia="zh-CN" w:bidi="ar"/>
        </w:rPr>
        <w:t>招标代理机构：吉林省正祯工程咨询有限公司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000000"/>
          <w:kern w:val="0"/>
          <w:sz w:val="28"/>
          <w:szCs w:val="28"/>
          <w:bdr w:val="none" w:color="auto" w:sz="0" w:space="0"/>
          <w:lang w:val="en-US" w:eastAsia="zh-CN" w:bidi="ar"/>
        </w:rPr>
        <w:t>联系人：刘女士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000000"/>
          <w:kern w:val="0"/>
          <w:sz w:val="28"/>
          <w:szCs w:val="28"/>
          <w:bdr w:val="none" w:color="auto" w:sz="0" w:space="0"/>
          <w:lang w:val="en-US" w:eastAsia="zh-CN" w:bidi="ar"/>
        </w:rPr>
        <w:t>地址：白城经济开发区开发大街666号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000000"/>
          <w:kern w:val="0"/>
          <w:sz w:val="28"/>
          <w:szCs w:val="28"/>
          <w:bdr w:val="none" w:color="auto" w:sz="0" w:space="0"/>
          <w:lang w:val="en-US" w:eastAsia="zh-CN" w:bidi="ar"/>
        </w:rPr>
        <w:t>联系电话：0436-6988992转806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000000"/>
          <w:kern w:val="0"/>
          <w:sz w:val="28"/>
          <w:szCs w:val="28"/>
          <w:bdr w:val="none" w:color="auto" w:sz="0" w:space="0"/>
          <w:lang w:val="en-US" w:eastAsia="zh-CN" w:bidi="ar"/>
        </w:rPr>
        <w:t>监督部门：白城市建设工程招投标管理办公室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000000"/>
          <w:kern w:val="0"/>
          <w:sz w:val="28"/>
          <w:szCs w:val="28"/>
          <w:bdr w:val="none" w:color="auto" w:sz="0" w:space="0"/>
          <w:lang w:val="en-US" w:eastAsia="zh-CN" w:bidi="ar"/>
        </w:rPr>
        <w:t>地址：白城市文化东路128号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000000"/>
          <w:kern w:val="0"/>
          <w:sz w:val="28"/>
          <w:szCs w:val="28"/>
          <w:bdr w:val="none" w:color="auto" w:sz="0" w:space="0"/>
          <w:lang w:val="en-US" w:eastAsia="zh-CN" w:bidi="ar"/>
        </w:rPr>
        <w:t>联系人：王先生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000000"/>
          <w:kern w:val="0"/>
          <w:sz w:val="28"/>
          <w:szCs w:val="28"/>
          <w:bdr w:val="none" w:color="auto" w:sz="0" w:space="0"/>
          <w:lang w:val="en-US" w:eastAsia="zh-CN" w:bidi="ar"/>
        </w:rPr>
        <w:t>联系电话：0436-3251001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00000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000000"/>
          <w:kern w:val="0"/>
          <w:sz w:val="28"/>
          <w:szCs w:val="28"/>
          <w:bdr w:val="none" w:color="auto" w:sz="0" w:space="0"/>
          <w:lang w:val="en-US" w:eastAsia="zh-CN" w:bidi="ar"/>
        </w:rPr>
        <w:t>吉林省建设工程招标投标领域扫黑除恶专项斗争线索举报方式：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000000"/>
          <w:kern w:val="0"/>
          <w:sz w:val="28"/>
          <w:szCs w:val="28"/>
          <w:bdr w:val="none" w:color="auto" w:sz="0" w:space="0"/>
          <w:lang w:val="en-US" w:eastAsia="zh-CN" w:bidi="ar"/>
        </w:rPr>
        <w:t>吉林省住房和城乡建设厅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000000"/>
          <w:kern w:val="0"/>
          <w:sz w:val="28"/>
          <w:szCs w:val="28"/>
          <w:bdr w:val="none" w:color="auto" w:sz="0" w:space="0"/>
          <w:lang w:val="en-US" w:eastAsia="zh-CN" w:bidi="ar"/>
        </w:rPr>
        <w:t>联系人:林志刚、刘艳莉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000000"/>
          <w:kern w:val="0"/>
          <w:sz w:val="28"/>
          <w:szCs w:val="28"/>
          <w:bdr w:val="none" w:color="auto" w:sz="0" w:space="0"/>
          <w:lang w:val="en-US" w:eastAsia="zh-CN" w:bidi="ar"/>
        </w:rPr>
        <w:t>举报电话：0431-82752638   0431-82752637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000000"/>
          <w:kern w:val="0"/>
          <w:sz w:val="28"/>
          <w:szCs w:val="28"/>
          <w:bdr w:val="none" w:color="auto" w:sz="0" w:space="0"/>
          <w:lang w:val="en-US" w:eastAsia="zh-CN" w:bidi="ar"/>
        </w:rPr>
        <w:t>举报信箱：495101837@qq.com</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000000"/>
          <w:kern w:val="0"/>
          <w:sz w:val="28"/>
          <w:szCs w:val="28"/>
          <w:bdr w:val="none" w:color="auto" w:sz="0" w:space="0"/>
          <w:lang w:val="en-US" w:eastAsia="zh-CN" w:bidi="ar"/>
        </w:rPr>
        <w:t>白城市建设工程招投标管理办公室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000000"/>
          <w:kern w:val="0"/>
          <w:sz w:val="28"/>
          <w:szCs w:val="28"/>
          <w:bdr w:val="none" w:color="auto" w:sz="0" w:space="0"/>
          <w:lang w:val="en-US" w:eastAsia="zh-CN" w:bidi="ar"/>
        </w:rPr>
        <w:t>联系人：曲德林、王晓辉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000000"/>
          <w:kern w:val="0"/>
          <w:sz w:val="28"/>
          <w:szCs w:val="28"/>
          <w:bdr w:val="none" w:color="auto" w:sz="0" w:space="0"/>
          <w:lang w:val="en-US" w:eastAsia="zh-CN" w:bidi="ar"/>
        </w:rPr>
        <w:t>举报电话：0436-3251001   0436-3223232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000000"/>
          <w:kern w:val="0"/>
          <w:sz w:val="28"/>
          <w:szCs w:val="28"/>
          <w:bdr w:val="none" w:color="auto" w:sz="0" w:space="0"/>
          <w:lang w:val="en-US" w:eastAsia="zh-CN" w:bidi="ar"/>
        </w:rPr>
        <w:t>举报邮箱：bcszbbgs@163.com  </w:t>
      </w:r>
      <w:r>
        <w:rPr>
          <w:rFonts w:hint="eastAsia" w:ascii="宋体" w:hAnsi="宋体" w:eastAsia="宋体" w:cs="宋体"/>
          <w:color w:val="000000"/>
          <w:spacing w:val="1"/>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000000"/>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000000"/>
          <w:kern w:val="0"/>
          <w:sz w:val="28"/>
          <w:szCs w:val="28"/>
          <w:bdr w:val="none" w:color="auto" w:sz="0" w:space="0"/>
          <w:lang w:val="en-US" w:eastAsia="zh-CN" w:bidi="ar"/>
        </w:rPr>
        <w:t>招标代理机构法定代表人：</w:t>
      </w:r>
      <w:r>
        <w:rPr>
          <w:rFonts w:hint="eastAsia" w:ascii="宋体" w:hAnsi="宋体" w:eastAsia="宋体" w:cs="宋体"/>
          <w:color w:val="000000"/>
          <w:kern w:val="0"/>
          <w:sz w:val="28"/>
          <w:szCs w:val="28"/>
          <w:u w:val="single"/>
          <w:bdr w:val="none" w:color="auto" w:sz="0" w:space="0"/>
          <w:lang w:val="en-US" w:eastAsia="zh-CN" w:bidi="ar"/>
        </w:rPr>
        <w:t>          </w:t>
      </w:r>
      <w:r>
        <w:rPr>
          <w:rFonts w:hint="eastAsia" w:ascii="宋体" w:hAnsi="宋体" w:eastAsia="宋体" w:cs="宋体"/>
          <w:color w:val="000000"/>
          <w:kern w:val="0"/>
          <w:sz w:val="28"/>
          <w:szCs w:val="28"/>
          <w:bdr w:val="none" w:color="auto" w:sz="0" w:space="0"/>
          <w:lang w:val="en-US" w:eastAsia="zh-CN" w:bidi="ar"/>
        </w:rPr>
        <w:t>（签名）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pPr>
      <w:r>
        <w:rPr>
          <w:rFonts w:hint="eastAsia" w:ascii="宋体" w:hAnsi="宋体" w:eastAsia="宋体" w:cs="宋体"/>
          <w:color w:val="000000"/>
          <w:kern w:val="0"/>
          <w:sz w:val="28"/>
          <w:szCs w:val="28"/>
          <w:bdr w:val="none" w:color="auto" w:sz="0" w:space="0"/>
          <w:lang w:val="en-US" w:eastAsia="zh-CN" w:bidi="ar"/>
        </w:rPr>
        <w:t>招标代理机构:</w:t>
      </w:r>
      <w:r>
        <w:rPr>
          <w:rFonts w:hint="eastAsia" w:ascii="宋体" w:hAnsi="宋体" w:eastAsia="宋体" w:cs="宋体"/>
          <w:color w:val="000000"/>
          <w:kern w:val="0"/>
          <w:sz w:val="28"/>
          <w:szCs w:val="28"/>
          <w:u w:val="single"/>
          <w:bdr w:val="none" w:color="auto" w:sz="0" w:space="0"/>
          <w:lang w:val="en-US" w:eastAsia="zh-CN" w:bidi="ar"/>
        </w:rPr>
        <w:t>                 </w:t>
      </w:r>
      <w:r>
        <w:rPr>
          <w:rFonts w:hint="eastAsia" w:ascii="宋体" w:hAnsi="宋体" w:eastAsia="宋体" w:cs="宋体"/>
          <w:color w:val="000000"/>
          <w:kern w:val="0"/>
          <w:sz w:val="28"/>
          <w:szCs w:val="28"/>
          <w:bdr w:val="none" w:color="auto" w:sz="0" w:space="0"/>
          <w:lang w:val="en-US" w:eastAsia="zh-CN" w:bidi="ar"/>
        </w:rPr>
        <w:t>（盖章）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right"/>
      </w:pPr>
      <w:r>
        <w:rPr>
          <w:rFonts w:hint="eastAsia" w:ascii="宋体" w:hAnsi="宋体" w:eastAsia="宋体" w:cs="宋体"/>
          <w:color w:val="000000"/>
          <w:kern w:val="0"/>
          <w:sz w:val="28"/>
          <w:szCs w:val="28"/>
          <w:bdr w:val="none" w:color="auto" w:sz="0" w:space="0"/>
          <w:lang w:val="en-US" w:eastAsia="zh-CN" w:bidi="ar"/>
        </w:rPr>
        <w:t> </w:t>
      </w:r>
      <w:r>
        <w:rPr>
          <w:rFonts w:hint="eastAsia" w:ascii="宋体" w:hAnsi="宋体" w:eastAsia="宋体" w:cs="宋体"/>
          <w:color w:val="333333"/>
          <w:kern w:val="0"/>
          <w:sz w:val="28"/>
          <w:szCs w:val="28"/>
          <w:bdr w:val="none" w:color="auto" w:sz="0" w:space="0"/>
          <w:lang w:val="en-US" w:eastAsia="zh-CN" w:bidi="ar"/>
        </w:rPr>
        <w:t>2019年07月01日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B55E01"/>
    <w:rsid w:val="0DB55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style>
  <w:style w:type="character" w:styleId="6">
    <w:name w:val="FollowedHyperlink"/>
    <w:basedOn w:val="4"/>
    <w:uiPriority w:val="0"/>
    <w:rPr>
      <w:color w:val="800080"/>
      <w:u w:val="none"/>
    </w:rPr>
  </w:style>
  <w:style w:type="character" w:styleId="7">
    <w:name w:val="Emphasis"/>
    <w:basedOn w:val="4"/>
    <w:qFormat/>
    <w:uiPriority w:val="0"/>
  </w:style>
  <w:style w:type="character" w:styleId="8">
    <w:name w:val="HTML Definition"/>
    <w:basedOn w:val="4"/>
    <w:uiPriority w:val="0"/>
  </w:style>
  <w:style w:type="character" w:styleId="9">
    <w:name w:val="HTML Typewriter"/>
    <w:basedOn w:val="4"/>
    <w:uiPriority w:val="0"/>
    <w:rPr>
      <w:rFonts w:ascii="monospace" w:hAnsi="monospace" w:eastAsia="monospace" w:cs="monospace"/>
      <w:sz w:val="20"/>
    </w:rPr>
  </w:style>
  <w:style w:type="character" w:styleId="10">
    <w:name w:val="HTML Acronym"/>
    <w:basedOn w:val="4"/>
    <w:uiPriority w:val="0"/>
    <w:rPr>
      <w:bdr w:val="none" w:color="auto" w:sz="0" w:space="0"/>
    </w:rPr>
  </w:style>
  <w:style w:type="character" w:styleId="11">
    <w:name w:val="HTML Variable"/>
    <w:basedOn w:val="4"/>
    <w:uiPriority w:val="0"/>
  </w:style>
  <w:style w:type="character" w:styleId="12">
    <w:name w:val="Hyperlink"/>
    <w:basedOn w:val="4"/>
    <w:uiPriority w:val="0"/>
    <w:rPr>
      <w:color w:val="0000FF"/>
      <w:u w:val="none"/>
    </w:rPr>
  </w:style>
  <w:style w:type="character" w:styleId="13">
    <w:name w:val="HTML Code"/>
    <w:basedOn w:val="4"/>
    <w:uiPriority w:val="0"/>
    <w:rPr>
      <w:rFonts w:hint="default" w:ascii="monospace" w:hAnsi="monospace" w:eastAsia="monospace" w:cs="monospace"/>
      <w:sz w:val="20"/>
      <w:bdr w:val="none" w:color="auto" w:sz="0" w:space="0"/>
    </w:rPr>
  </w:style>
  <w:style w:type="character" w:styleId="14">
    <w:name w:val="HTML Cite"/>
    <w:basedOn w:val="4"/>
    <w:uiPriority w:val="0"/>
  </w:style>
  <w:style w:type="character" w:styleId="15">
    <w:name w:val="HTML Keyboard"/>
    <w:basedOn w:val="4"/>
    <w:uiPriority w:val="0"/>
    <w:rPr>
      <w:rFonts w:hint="default" w:ascii="monospace" w:hAnsi="monospace" w:eastAsia="monospace" w:cs="monospace"/>
      <w:sz w:val="20"/>
    </w:rPr>
  </w:style>
  <w:style w:type="character" w:styleId="16">
    <w:name w:val="HTML Sample"/>
    <w:basedOn w:val="4"/>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2020-01-02T07:47:00Z</dcterms:created>
  <dc:creator>‭^_^</dc:creator>
  <cp:lastModifiedBy>‭^_^</cp:lastModifiedBy>
  <dcterms:modified xsi:type="dcterms:W3CDTF">2020-01-02T07:47:52Z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2052-11.1.0.9330</vt:lpwstr>
  </property>
</Properties>
</file>