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jc w:val="center"/>
      </w:pPr>
      <w:r>
        <w:rPr>
          <w:rFonts w:hint="eastAsia" w:ascii="宋体" w:hAnsi="宋体" w:eastAsia="宋体" w:cs="宋体"/>
          <w:color w:val="333333"/>
          <w:kern w:val="0"/>
          <w:sz w:val="44"/>
          <w:szCs w:val="44"/>
          <w:bdr w:val="none" w:color="auto" w:sz="0" w:space="0"/>
          <w:lang w:val="en-US" w:eastAsia="zh-CN" w:bidi="ar"/>
        </w:rPr>
        <w:t>吉林省房屋建筑和市政基础设施工程项目中标结果公示表</w:t>
      </w:r>
    </w:p>
    <w:tbl>
      <w:tblPr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8"/>
        <w:gridCol w:w="1800"/>
        <w:gridCol w:w="2520"/>
        <w:gridCol w:w="22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7" w:hRule="atLeast"/>
          <w:jc w:val="center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项目名称</w:t>
            </w:r>
          </w:p>
        </w:tc>
        <w:tc>
          <w:tcPr>
            <w:tcW w:w="661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bookmarkStart w:id="0" w:name="_GoBack"/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白城市2016年保障性安居工程配套基础设施建设项目明仁北街（民主路-曙光路）道路综合改造工程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施工标段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中标人名称</w:t>
            </w:r>
          </w:p>
        </w:tc>
        <w:tc>
          <w:tcPr>
            <w:tcW w:w="661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白城万达路桥有限公司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投标报价</w:t>
            </w:r>
          </w:p>
        </w:tc>
        <w:tc>
          <w:tcPr>
            <w:tcW w:w="661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 xml:space="preserve">5272273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 w:hRule="atLeast"/>
          <w:jc w:val="center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质量</w:t>
            </w:r>
          </w:p>
        </w:tc>
        <w:tc>
          <w:tcPr>
            <w:tcW w:w="661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符合国家《建筑工程施工质量验收统一标准》及相关标准的合格工程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工期（交货期）</w:t>
            </w:r>
          </w:p>
        </w:tc>
        <w:tc>
          <w:tcPr>
            <w:tcW w:w="661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2019年8月15日至2020年12月31日前完工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0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项目负责人姓名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马辉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职称证书</w:t>
            </w:r>
          </w:p>
        </w:tc>
        <w:tc>
          <w:tcPr>
            <w:tcW w:w="22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7" w:hRule="atLeast"/>
          <w:jc w:val="center"/>
        </w:trPr>
        <w:tc>
          <w:tcPr>
            <w:tcW w:w="19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180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注册执业资格</w:t>
            </w:r>
          </w:p>
        </w:tc>
        <w:tc>
          <w:tcPr>
            <w:tcW w:w="22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市政公用工程专业二级建造师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jc w:val="left"/>
      </w:pPr>
      <w:r>
        <w:rPr>
          <w:rFonts w:hint="eastAsia" w:ascii="宋体" w:hAnsi="宋体" w:eastAsia="宋体" w:cs="宋体"/>
          <w:color w:val="333333"/>
          <w:kern w:val="0"/>
          <w:sz w:val="28"/>
          <w:szCs w:val="28"/>
          <w:bdr w:val="none" w:color="auto" w:sz="0" w:space="0"/>
          <w:lang w:val="en-US" w:eastAsia="zh-CN" w:bidi="ar"/>
        </w:rPr>
        <w:t>        招标代理机构法定代表人:              (签名)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jc w:val="left"/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jc w:val="left"/>
      </w:pPr>
      <w:r>
        <w:rPr>
          <w:rFonts w:hint="eastAsia" w:ascii="宋体" w:hAnsi="宋体" w:eastAsia="宋体" w:cs="宋体"/>
          <w:color w:val="333333"/>
          <w:kern w:val="0"/>
          <w:sz w:val="28"/>
          <w:szCs w:val="28"/>
          <w:bdr w:val="none" w:color="auto" w:sz="0" w:space="0"/>
          <w:lang w:val="en-US" w:eastAsia="zh-CN" w:bidi="ar"/>
        </w:rPr>
        <w:t>        招标代理机构：吉林省亿华项目管理咨询有限公司（盖章）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85473F"/>
    <w:rsid w:val="2B854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</w:style>
  <w:style w:type="character" w:styleId="5">
    <w:name w:val="FollowedHyperlink"/>
    <w:basedOn w:val="3"/>
    <w:uiPriority w:val="0"/>
    <w:rPr>
      <w:color w:val="800080"/>
      <w:u w:val="none"/>
    </w:rPr>
  </w:style>
  <w:style w:type="character" w:styleId="6">
    <w:name w:val="Emphasis"/>
    <w:basedOn w:val="3"/>
    <w:qFormat/>
    <w:uiPriority w:val="0"/>
  </w:style>
  <w:style w:type="character" w:styleId="7">
    <w:name w:val="HTML Definition"/>
    <w:basedOn w:val="3"/>
    <w:uiPriority w:val="0"/>
  </w:style>
  <w:style w:type="character" w:styleId="8">
    <w:name w:val="HTML Typewriter"/>
    <w:basedOn w:val="3"/>
    <w:uiPriority w:val="0"/>
    <w:rPr>
      <w:rFonts w:hint="default" w:ascii="monospace" w:hAnsi="monospace" w:eastAsia="monospace" w:cs="monospace"/>
      <w:sz w:val="20"/>
    </w:rPr>
  </w:style>
  <w:style w:type="character" w:styleId="9">
    <w:name w:val="HTML Acronym"/>
    <w:basedOn w:val="3"/>
    <w:uiPriority w:val="0"/>
    <w:rPr>
      <w:bdr w:val="none" w:color="auto" w:sz="0" w:space="0"/>
    </w:rPr>
  </w:style>
  <w:style w:type="character" w:styleId="10">
    <w:name w:val="HTML Variable"/>
    <w:basedOn w:val="3"/>
    <w:uiPriority w:val="0"/>
  </w:style>
  <w:style w:type="character" w:styleId="11">
    <w:name w:val="Hyperlink"/>
    <w:basedOn w:val="3"/>
    <w:uiPriority w:val="0"/>
    <w:rPr>
      <w:color w:val="0000FF"/>
      <w:u w:val="none"/>
    </w:rPr>
  </w:style>
  <w:style w:type="character" w:styleId="12">
    <w:name w:val="HTML Code"/>
    <w:basedOn w:val="3"/>
    <w:uiPriority w:val="0"/>
    <w:rPr>
      <w:rFonts w:ascii="monospace" w:hAnsi="monospace" w:eastAsia="monospace" w:cs="monospace"/>
      <w:sz w:val="20"/>
      <w:bdr w:val="none" w:color="auto" w:sz="0" w:space="0"/>
    </w:rPr>
  </w:style>
  <w:style w:type="character" w:styleId="13">
    <w:name w:val="HTML Cite"/>
    <w:basedOn w:val="3"/>
    <w:uiPriority w:val="0"/>
  </w:style>
  <w:style w:type="character" w:styleId="14">
    <w:name w:val="HTML Keyboard"/>
    <w:basedOn w:val="3"/>
    <w:uiPriority w:val="0"/>
    <w:rPr>
      <w:rFonts w:hint="default" w:ascii="monospace" w:hAnsi="monospace" w:eastAsia="monospace" w:cs="monospace"/>
      <w:sz w:val="20"/>
    </w:rPr>
  </w:style>
  <w:style w:type="character" w:styleId="15">
    <w:name w:val="HTML Sample"/>
    <w:basedOn w:val="3"/>
    <w:uiPriority w:val="0"/>
    <w:rPr>
      <w:rFonts w:hint="default" w:ascii="monospace" w:hAnsi="monospace" w:eastAsia="monospace" w:cs="monospac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2020-01-02T07:57:00Z</dcterms:created>
  <dc:creator>‭^_^</dc:creator>
  <cp:lastModifiedBy>‭^_^</cp:lastModifiedBy>
  <dcterms:modified xsi:type="dcterms:W3CDTF">2020-01-02T07:58:32Z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2052-11.1.0.9330</vt:lpwstr>
  </property>
</Properties>
</file>